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350E" w:rsidRDefault="001C776B">
      <w:pPr>
        <w:rPr>
          <w:sz w:val="28"/>
        </w:rPr>
      </w:pPr>
      <w:r w:rsidRPr="001C776B">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 o:spid="_x0000_s1028" type="#_x0000_t75" style="position:absolute;left:0;text-align:left;margin-left:0;margin-top:-23.25pt;width:90pt;height:28.9pt;z-index:1">
            <v:imagedata r:id="rId9" o:title=""/>
          </v:shape>
        </w:pict>
      </w:r>
    </w:p>
    <w:p w:rsidR="00A7350E" w:rsidRDefault="00A7350E">
      <w:pPr>
        <w:rPr>
          <w:sz w:val="28"/>
        </w:rPr>
      </w:pPr>
    </w:p>
    <w:p w:rsidR="00A7350E" w:rsidRDefault="00A7350E">
      <w:pPr>
        <w:rPr>
          <w:sz w:val="28"/>
        </w:rPr>
      </w:pPr>
    </w:p>
    <w:p w:rsidR="00A7350E" w:rsidRDefault="00A7350E"/>
    <w:p w:rsidR="00A7350E" w:rsidRDefault="003B0F15">
      <w:pPr>
        <w:rPr>
          <w:rFonts w:eastAsia="华文细黑"/>
          <w:b/>
          <w:bCs/>
          <w:sz w:val="28"/>
        </w:rPr>
      </w:pPr>
      <w:r>
        <w:rPr>
          <w:rFonts w:eastAsia="华文细黑"/>
          <w:b/>
          <w:bCs/>
          <w:sz w:val="28"/>
        </w:rPr>
        <w:t>SWE-P30-0</w:t>
      </w:r>
      <w:r>
        <w:rPr>
          <w:rFonts w:eastAsia="华文细黑" w:hint="eastAsia"/>
          <w:b/>
          <w:bCs/>
          <w:sz w:val="28"/>
        </w:rPr>
        <w:t>2</w:t>
      </w:r>
    </w:p>
    <w:p w:rsidR="00A7350E" w:rsidRDefault="00A7350E"/>
    <w:p w:rsidR="00A7350E" w:rsidRDefault="00A7350E">
      <w:pPr>
        <w:ind w:right="420"/>
        <w:rPr>
          <w:sz w:val="48"/>
          <w:szCs w:val="48"/>
        </w:rPr>
      </w:pPr>
    </w:p>
    <w:p w:rsidR="00A7350E" w:rsidRDefault="00A7350E"/>
    <w:p w:rsidR="00A7350E" w:rsidRDefault="003B0F15" w:rsidP="009A5F92">
      <w:pPr>
        <w:spacing w:beforeLines="150" w:afterLines="150"/>
        <w:jc w:val="center"/>
        <w:rPr>
          <w:rFonts w:eastAsia="华文细黑"/>
          <w:b/>
          <w:spacing w:val="50"/>
          <w:sz w:val="48"/>
          <w:szCs w:val="48"/>
        </w:rPr>
      </w:pPr>
      <w:r>
        <w:rPr>
          <w:rFonts w:eastAsia="华文细黑" w:hint="eastAsia"/>
          <w:b/>
          <w:spacing w:val="50"/>
          <w:sz w:val="48"/>
          <w:szCs w:val="48"/>
        </w:rPr>
        <w:t>新版</w:t>
      </w:r>
      <w:r>
        <w:rPr>
          <w:rFonts w:eastAsia="华文细黑" w:hint="eastAsia"/>
          <w:b/>
          <w:spacing w:val="50"/>
          <w:sz w:val="48"/>
          <w:szCs w:val="48"/>
        </w:rPr>
        <w:t>telnet</w:t>
      </w:r>
      <w:r>
        <w:rPr>
          <w:rFonts w:eastAsia="华文细黑" w:hint="eastAsia"/>
          <w:b/>
          <w:spacing w:val="50"/>
          <w:sz w:val="48"/>
          <w:szCs w:val="48"/>
        </w:rPr>
        <w:t>说明文档</w:t>
      </w:r>
    </w:p>
    <w:p w:rsidR="00A7350E" w:rsidRDefault="003B0F15">
      <w:pPr>
        <w:jc w:val="center"/>
        <w:rPr>
          <w:rFonts w:eastAsia="华文细黑"/>
          <w:b/>
          <w:bCs/>
          <w:spacing w:val="40"/>
          <w:sz w:val="36"/>
        </w:rPr>
      </w:pPr>
      <w:r>
        <w:rPr>
          <w:rFonts w:eastAsia="华文细黑" w:hint="eastAsia"/>
          <w:b/>
          <w:bCs/>
          <w:spacing w:val="40"/>
          <w:sz w:val="36"/>
        </w:rPr>
        <w:t>V1.00</w:t>
      </w:r>
    </w:p>
    <w:p w:rsidR="00A7350E" w:rsidRDefault="00A7350E" w:rsidP="009A5F92">
      <w:pPr>
        <w:spacing w:beforeLines="150" w:afterLines="150"/>
        <w:jc w:val="center"/>
        <w:rPr>
          <w:b/>
          <w:bCs/>
          <w:sz w:val="30"/>
        </w:rPr>
      </w:pPr>
    </w:p>
    <w:p w:rsidR="00A7350E" w:rsidRDefault="00A7350E">
      <w:pPr>
        <w:spacing w:line="360" w:lineRule="auto"/>
        <w:ind w:rightChars="34" w:right="71"/>
        <w:jc w:val="center"/>
        <w:rPr>
          <w:rFonts w:ascii="宋体" w:hAnsi="宋体"/>
          <w:b/>
          <w:szCs w:val="28"/>
        </w:rPr>
      </w:pPr>
    </w:p>
    <w:p w:rsidR="00A7350E" w:rsidRDefault="00A7350E">
      <w:pPr>
        <w:spacing w:line="360" w:lineRule="auto"/>
        <w:ind w:rightChars="34" w:right="71"/>
        <w:jc w:val="center"/>
        <w:rPr>
          <w:rFonts w:ascii="宋体" w:hAnsi="宋体"/>
          <w:b/>
          <w:szCs w:val="28"/>
        </w:rPr>
      </w:pPr>
    </w:p>
    <w:p w:rsidR="00A7350E" w:rsidRDefault="003B0F15">
      <w:pPr>
        <w:spacing w:line="360" w:lineRule="auto"/>
        <w:ind w:rightChars="34" w:right="71"/>
        <w:jc w:val="center"/>
        <w:rPr>
          <w:rFonts w:ascii="宋体" w:hAnsi="宋体"/>
          <w:b/>
          <w:szCs w:val="28"/>
        </w:rPr>
      </w:pPr>
      <w:r>
        <w:rPr>
          <w:rFonts w:ascii="宋体" w:hAnsi="宋体" w:hint="eastAsia"/>
          <w:b/>
          <w:szCs w:val="28"/>
        </w:rPr>
        <w:t>修 订 记 录</w:t>
      </w:r>
    </w:p>
    <w:tbl>
      <w:tblPr>
        <w:tblW w:w="8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50"/>
        <w:gridCol w:w="4894"/>
        <w:gridCol w:w="1102"/>
        <w:gridCol w:w="1267"/>
        <w:gridCol w:w="857"/>
      </w:tblGrid>
      <w:tr w:rsidR="00A7350E">
        <w:trPr>
          <w:trHeight w:val="514"/>
          <w:jc w:val="center"/>
        </w:trPr>
        <w:tc>
          <w:tcPr>
            <w:tcW w:w="750" w:type="dxa"/>
            <w:vAlign w:val="center"/>
          </w:tcPr>
          <w:p w:rsidR="00A7350E" w:rsidRDefault="003B0F15">
            <w:pPr>
              <w:pStyle w:val="ab"/>
              <w:ind w:leftChars="0" w:left="0"/>
              <w:jc w:val="center"/>
            </w:pPr>
            <w:r>
              <w:rPr>
                <w:rFonts w:hint="eastAsia"/>
              </w:rPr>
              <w:t>编号</w:t>
            </w:r>
          </w:p>
        </w:tc>
        <w:tc>
          <w:tcPr>
            <w:tcW w:w="4894" w:type="dxa"/>
            <w:vAlign w:val="center"/>
          </w:tcPr>
          <w:p w:rsidR="00A7350E" w:rsidRDefault="003B0F15">
            <w:pPr>
              <w:pStyle w:val="ab"/>
              <w:ind w:leftChars="0" w:left="0"/>
              <w:jc w:val="center"/>
            </w:pPr>
            <w:r>
              <w:rPr>
                <w:rFonts w:hint="eastAsia"/>
              </w:rPr>
              <w:t>修订内容简述</w:t>
            </w:r>
          </w:p>
        </w:tc>
        <w:tc>
          <w:tcPr>
            <w:tcW w:w="1102" w:type="dxa"/>
            <w:vAlign w:val="center"/>
          </w:tcPr>
          <w:p w:rsidR="00A7350E" w:rsidRDefault="003B0F15">
            <w:pPr>
              <w:pStyle w:val="ab"/>
              <w:ind w:leftChars="0" w:left="0"/>
              <w:jc w:val="center"/>
            </w:pPr>
            <w:r>
              <w:rPr>
                <w:rFonts w:hint="eastAsia"/>
              </w:rPr>
              <w:t>修订人</w:t>
            </w:r>
          </w:p>
        </w:tc>
        <w:tc>
          <w:tcPr>
            <w:tcW w:w="1267" w:type="dxa"/>
            <w:vAlign w:val="center"/>
          </w:tcPr>
          <w:p w:rsidR="00A7350E" w:rsidRDefault="003B0F15">
            <w:pPr>
              <w:pStyle w:val="ab"/>
              <w:ind w:leftChars="0" w:left="0"/>
              <w:jc w:val="center"/>
            </w:pPr>
            <w:r>
              <w:rPr>
                <w:rFonts w:hint="eastAsia"/>
              </w:rPr>
              <w:t>修订日期</w:t>
            </w:r>
          </w:p>
        </w:tc>
        <w:tc>
          <w:tcPr>
            <w:tcW w:w="857" w:type="dxa"/>
            <w:vAlign w:val="center"/>
          </w:tcPr>
          <w:p w:rsidR="00A7350E" w:rsidRDefault="003B0F15">
            <w:pPr>
              <w:pStyle w:val="ab"/>
              <w:ind w:leftChars="0" w:left="0"/>
              <w:jc w:val="center"/>
            </w:pPr>
            <w:r>
              <w:rPr>
                <w:rFonts w:hint="eastAsia"/>
              </w:rPr>
              <w:t>修订后版本号</w:t>
            </w:r>
          </w:p>
        </w:tc>
      </w:tr>
      <w:tr w:rsidR="00A7350E">
        <w:trPr>
          <w:jc w:val="center"/>
        </w:trPr>
        <w:tc>
          <w:tcPr>
            <w:tcW w:w="750" w:type="dxa"/>
            <w:vAlign w:val="center"/>
          </w:tcPr>
          <w:p w:rsidR="00A7350E" w:rsidRDefault="003B0F15">
            <w:pPr>
              <w:pStyle w:val="ab"/>
              <w:ind w:leftChars="0" w:left="0"/>
              <w:jc w:val="center"/>
            </w:pPr>
            <w:r>
              <w:rPr>
                <w:rFonts w:hint="eastAsia"/>
              </w:rPr>
              <w:t>1</w:t>
            </w:r>
          </w:p>
        </w:tc>
        <w:tc>
          <w:tcPr>
            <w:tcW w:w="4894" w:type="dxa"/>
            <w:vAlign w:val="center"/>
          </w:tcPr>
          <w:p w:rsidR="00A7350E" w:rsidRDefault="003B0F15">
            <w:pPr>
              <w:pStyle w:val="ab"/>
              <w:ind w:leftChars="0" w:left="0"/>
              <w:jc w:val="left"/>
              <w:rPr>
                <w:sz w:val="18"/>
                <w:szCs w:val="18"/>
              </w:rPr>
            </w:pPr>
            <w:r>
              <w:rPr>
                <w:rFonts w:hint="eastAsia"/>
                <w:sz w:val="18"/>
                <w:szCs w:val="18"/>
              </w:rPr>
              <w:t>创建文档</w:t>
            </w:r>
          </w:p>
        </w:tc>
        <w:tc>
          <w:tcPr>
            <w:tcW w:w="1102" w:type="dxa"/>
            <w:vAlign w:val="center"/>
          </w:tcPr>
          <w:p w:rsidR="00A7350E" w:rsidRDefault="003B0F15">
            <w:pPr>
              <w:pStyle w:val="ab"/>
              <w:ind w:leftChars="0" w:left="0"/>
              <w:jc w:val="center"/>
              <w:rPr>
                <w:sz w:val="18"/>
                <w:szCs w:val="18"/>
              </w:rPr>
            </w:pPr>
            <w:r>
              <w:rPr>
                <w:rFonts w:hint="eastAsia"/>
                <w:sz w:val="18"/>
                <w:szCs w:val="18"/>
              </w:rPr>
              <w:t>邵培杰</w:t>
            </w:r>
          </w:p>
        </w:tc>
        <w:tc>
          <w:tcPr>
            <w:tcW w:w="1267" w:type="dxa"/>
            <w:vAlign w:val="center"/>
          </w:tcPr>
          <w:p w:rsidR="00A7350E" w:rsidRDefault="003B0F15">
            <w:pPr>
              <w:pStyle w:val="ab"/>
              <w:ind w:leftChars="0" w:left="0"/>
              <w:jc w:val="center"/>
              <w:rPr>
                <w:sz w:val="18"/>
                <w:szCs w:val="18"/>
              </w:rPr>
            </w:pPr>
            <w:r>
              <w:t>2013-</w:t>
            </w:r>
            <w:r>
              <w:rPr>
                <w:rFonts w:hint="eastAsia"/>
              </w:rPr>
              <w:t>10</w:t>
            </w:r>
            <w:r>
              <w:t>-</w:t>
            </w:r>
            <w:r>
              <w:rPr>
                <w:rFonts w:hint="eastAsia"/>
              </w:rPr>
              <w:t>12</w:t>
            </w:r>
          </w:p>
        </w:tc>
        <w:tc>
          <w:tcPr>
            <w:tcW w:w="857" w:type="dxa"/>
            <w:vAlign w:val="center"/>
          </w:tcPr>
          <w:p w:rsidR="00A7350E" w:rsidRDefault="003B0F15">
            <w:pPr>
              <w:pStyle w:val="ab"/>
              <w:ind w:leftChars="0" w:left="0"/>
              <w:jc w:val="center"/>
              <w:rPr>
                <w:sz w:val="18"/>
                <w:szCs w:val="18"/>
              </w:rPr>
            </w:pPr>
            <w:r>
              <w:rPr>
                <w:rFonts w:hint="eastAsia"/>
                <w:sz w:val="18"/>
                <w:szCs w:val="18"/>
              </w:rPr>
              <w:t>V1.00</w:t>
            </w:r>
          </w:p>
        </w:tc>
      </w:tr>
      <w:tr w:rsidR="00A7350E">
        <w:trPr>
          <w:jc w:val="center"/>
        </w:trPr>
        <w:tc>
          <w:tcPr>
            <w:tcW w:w="750" w:type="dxa"/>
            <w:vAlign w:val="center"/>
          </w:tcPr>
          <w:p w:rsidR="00A7350E" w:rsidRDefault="00A7350E">
            <w:pPr>
              <w:pStyle w:val="ab"/>
              <w:ind w:leftChars="0" w:left="0"/>
              <w:jc w:val="center"/>
            </w:pPr>
          </w:p>
        </w:tc>
        <w:tc>
          <w:tcPr>
            <w:tcW w:w="4894" w:type="dxa"/>
            <w:vAlign w:val="center"/>
          </w:tcPr>
          <w:p w:rsidR="00A7350E" w:rsidRDefault="00A7350E">
            <w:pPr>
              <w:pStyle w:val="ab"/>
              <w:ind w:leftChars="0" w:left="0"/>
              <w:jc w:val="left"/>
              <w:rPr>
                <w:sz w:val="18"/>
                <w:szCs w:val="18"/>
              </w:rPr>
            </w:pPr>
          </w:p>
        </w:tc>
        <w:tc>
          <w:tcPr>
            <w:tcW w:w="1102" w:type="dxa"/>
            <w:vAlign w:val="center"/>
          </w:tcPr>
          <w:p w:rsidR="00A7350E" w:rsidRDefault="00A7350E">
            <w:pPr>
              <w:pStyle w:val="ab"/>
              <w:ind w:leftChars="0" w:left="0"/>
              <w:jc w:val="center"/>
              <w:rPr>
                <w:sz w:val="18"/>
                <w:szCs w:val="18"/>
              </w:rPr>
            </w:pPr>
          </w:p>
        </w:tc>
        <w:tc>
          <w:tcPr>
            <w:tcW w:w="1267" w:type="dxa"/>
            <w:vAlign w:val="center"/>
          </w:tcPr>
          <w:p w:rsidR="00A7350E" w:rsidRDefault="00A7350E">
            <w:pPr>
              <w:pStyle w:val="ab"/>
              <w:ind w:leftChars="0" w:left="0"/>
              <w:jc w:val="center"/>
              <w:rPr>
                <w:sz w:val="18"/>
                <w:szCs w:val="18"/>
              </w:rPr>
            </w:pPr>
          </w:p>
        </w:tc>
        <w:tc>
          <w:tcPr>
            <w:tcW w:w="857" w:type="dxa"/>
            <w:vAlign w:val="center"/>
          </w:tcPr>
          <w:p w:rsidR="00A7350E" w:rsidRDefault="00A7350E">
            <w:pPr>
              <w:pStyle w:val="ab"/>
              <w:ind w:leftChars="0" w:left="0"/>
              <w:jc w:val="center"/>
              <w:rPr>
                <w:sz w:val="18"/>
                <w:szCs w:val="18"/>
              </w:rPr>
            </w:pPr>
          </w:p>
        </w:tc>
      </w:tr>
      <w:tr w:rsidR="00A7350E">
        <w:trPr>
          <w:jc w:val="center"/>
        </w:trPr>
        <w:tc>
          <w:tcPr>
            <w:tcW w:w="750" w:type="dxa"/>
            <w:vAlign w:val="center"/>
          </w:tcPr>
          <w:p w:rsidR="00A7350E" w:rsidRDefault="00A7350E">
            <w:pPr>
              <w:pStyle w:val="ab"/>
              <w:ind w:leftChars="0" w:left="0"/>
              <w:jc w:val="center"/>
            </w:pPr>
          </w:p>
        </w:tc>
        <w:tc>
          <w:tcPr>
            <w:tcW w:w="4894" w:type="dxa"/>
            <w:vAlign w:val="center"/>
          </w:tcPr>
          <w:p w:rsidR="00A7350E" w:rsidRDefault="00A7350E">
            <w:pPr>
              <w:pStyle w:val="ab"/>
              <w:ind w:leftChars="0" w:left="0"/>
              <w:jc w:val="left"/>
            </w:pPr>
          </w:p>
        </w:tc>
        <w:tc>
          <w:tcPr>
            <w:tcW w:w="1102" w:type="dxa"/>
            <w:vAlign w:val="center"/>
          </w:tcPr>
          <w:p w:rsidR="00A7350E" w:rsidRDefault="00A7350E">
            <w:pPr>
              <w:pStyle w:val="ab"/>
              <w:ind w:leftChars="0" w:left="0"/>
              <w:jc w:val="center"/>
            </w:pPr>
          </w:p>
        </w:tc>
        <w:tc>
          <w:tcPr>
            <w:tcW w:w="1267" w:type="dxa"/>
            <w:vAlign w:val="center"/>
          </w:tcPr>
          <w:p w:rsidR="00A7350E" w:rsidRDefault="00A7350E">
            <w:pPr>
              <w:pStyle w:val="ab"/>
              <w:ind w:leftChars="0" w:left="0"/>
              <w:jc w:val="center"/>
            </w:pPr>
          </w:p>
        </w:tc>
        <w:tc>
          <w:tcPr>
            <w:tcW w:w="857" w:type="dxa"/>
            <w:vAlign w:val="center"/>
          </w:tcPr>
          <w:p w:rsidR="00A7350E" w:rsidRDefault="00A7350E">
            <w:pPr>
              <w:pStyle w:val="ab"/>
              <w:ind w:leftChars="0" w:left="0"/>
              <w:jc w:val="center"/>
            </w:pPr>
          </w:p>
        </w:tc>
      </w:tr>
      <w:tr w:rsidR="00A7350E">
        <w:trPr>
          <w:jc w:val="center"/>
        </w:trPr>
        <w:tc>
          <w:tcPr>
            <w:tcW w:w="750" w:type="dxa"/>
            <w:vAlign w:val="center"/>
          </w:tcPr>
          <w:p w:rsidR="00A7350E" w:rsidRDefault="00A7350E">
            <w:pPr>
              <w:pStyle w:val="ab"/>
              <w:ind w:leftChars="0" w:left="0"/>
              <w:jc w:val="center"/>
            </w:pPr>
          </w:p>
        </w:tc>
        <w:tc>
          <w:tcPr>
            <w:tcW w:w="4894" w:type="dxa"/>
            <w:vAlign w:val="center"/>
          </w:tcPr>
          <w:p w:rsidR="00A7350E" w:rsidRDefault="00A7350E">
            <w:pPr>
              <w:pStyle w:val="ab"/>
              <w:ind w:leftChars="0" w:left="0"/>
              <w:jc w:val="left"/>
            </w:pPr>
          </w:p>
        </w:tc>
        <w:tc>
          <w:tcPr>
            <w:tcW w:w="1102" w:type="dxa"/>
            <w:vAlign w:val="center"/>
          </w:tcPr>
          <w:p w:rsidR="00A7350E" w:rsidRDefault="00A7350E">
            <w:pPr>
              <w:pStyle w:val="ab"/>
              <w:ind w:leftChars="0" w:left="0"/>
              <w:jc w:val="center"/>
            </w:pPr>
          </w:p>
        </w:tc>
        <w:tc>
          <w:tcPr>
            <w:tcW w:w="1267" w:type="dxa"/>
            <w:vAlign w:val="center"/>
          </w:tcPr>
          <w:p w:rsidR="00A7350E" w:rsidRDefault="00A7350E">
            <w:pPr>
              <w:pStyle w:val="ab"/>
              <w:ind w:leftChars="0" w:left="0"/>
              <w:jc w:val="center"/>
            </w:pPr>
          </w:p>
        </w:tc>
        <w:tc>
          <w:tcPr>
            <w:tcW w:w="857" w:type="dxa"/>
            <w:vAlign w:val="center"/>
          </w:tcPr>
          <w:p w:rsidR="00A7350E" w:rsidRDefault="00A7350E">
            <w:pPr>
              <w:pStyle w:val="ab"/>
              <w:ind w:leftChars="0" w:left="0"/>
              <w:jc w:val="center"/>
            </w:pPr>
          </w:p>
        </w:tc>
      </w:tr>
      <w:tr w:rsidR="00A7350E">
        <w:trPr>
          <w:jc w:val="center"/>
        </w:trPr>
        <w:tc>
          <w:tcPr>
            <w:tcW w:w="750" w:type="dxa"/>
            <w:vAlign w:val="center"/>
          </w:tcPr>
          <w:p w:rsidR="00A7350E" w:rsidRDefault="00A7350E">
            <w:pPr>
              <w:pStyle w:val="ab"/>
              <w:ind w:leftChars="0" w:left="0"/>
              <w:jc w:val="center"/>
            </w:pPr>
          </w:p>
        </w:tc>
        <w:tc>
          <w:tcPr>
            <w:tcW w:w="4894" w:type="dxa"/>
            <w:vAlign w:val="center"/>
          </w:tcPr>
          <w:p w:rsidR="00A7350E" w:rsidRDefault="00A7350E">
            <w:pPr>
              <w:pStyle w:val="ab"/>
              <w:ind w:leftChars="0" w:left="0"/>
              <w:jc w:val="left"/>
            </w:pPr>
          </w:p>
        </w:tc>
        <w:tc>
          <w:tcPr>
            <w:tcW w:w="1102" w:type="dxa"/>
            <w:vAlign w:val="center"/>
          </w:tcPr>
          <w:p w:rsidR="00A7350E" w:rsidRDefault="00A7350E">
            <w:pPr>
              <w:pStyle w:val="ab"/>
              <w:ind w:leftChars="0" w:left="0"/>
              <w:jc w:val="center"/>
            </w:pPr>
          </w:p>
        </w:tc>
        <w:tc>
          <w:tcPr>
            <w:tcW w:w="1267" w:type="dxa"/>
            <w:vAlign w:val="center"/>
          </w:tcPr>
          <w:p w:rsidR="00A7350E" w:rsidRDefault="00A7350E">
            <w:pPr>
              <w:pStyle w:val="ab"/>
              <w:ind w:leftChars="0" w:left="0"/>
              <w:jc w:val="center"/>
            </w:pPr>
          </w:p>
        </w:tc>
        <w:tc>
          <w:tcPr>
            <w:tcW w:w="857" w:type="dxa"/>
            <w:vAlign w:val="center"/>
          </w:tcPr>
          <w:p w:rsidR="00A7350E" w:rsidRDefault="00A7350E">
            <w:pPr>
              <w:pStyle w:val="ab"/>
              <w:ind w:leftChars="0" w:left="0"/>
              <w:jc w:val="center"/>
            </w:pPr>
          </w:p>
        </w:tc>
      </w:tr>
      <w:tr w:rsidR="00A7350E">
        <w:trPr>
          <w:jc w:val="center"/>
        </w:trPr>
        <w:tc>
          <w:tcPr>
            <w:tcW w:w="750" w:type="dxa"/>
            <w:vAlign w:val="center"/>
          </w:tcPr>
          <w:p w:rsidR="00A7350E" w:rsidRDefault="00A7350E">
            <w:pPr>
              <w:pStyle w:val="ab"/>
              <w:ind w:leftChars="0" w:left="0"/>
              <w:jc w:val="center"/>
            </w:pPr>
          </w:p>
        </w:tc>
        <w:tc>
          <w:tcPr>
            <w:tcW w:w="4894" w:type="dxa"/>
            <w:vAlign w:val="center"/>
          </w:tcPr>
          <w:p w:rsidR="00A7350E" w:rsidRDefault="00A7350E">
            <w:pPr>
              <w:pStyle w:val="ab"/>
              <w:ind w:leftChars="0" w:left="0"/>
              <w:jc w:val="left"/>
            </w:pPr>
          </w:p>
        </w:tc>
        <w:tc>
          <w:tcPr>
            <w:tcW w:w="1102" w:type="dxa"/>
            <w:vAlign w:val="center"/>
          </w:tcPr>
          <w:p w:rsidR="00A7350E" w:rsidRDefault="00A7350E">
            <w:pPr>
              <w:pStyle w:val="ab"/>
              <w:ind w:leftChars="0" w:left="0"/>
              <w:jc w:val="center"/>
            </w:pPr>
          </w:p>
        </w:tc>
        <w:tc>
          <w:tcPr>
            <w:tcW w:w="1267" w:type="dxa"/>
            <w:vAlign w:val="center"/>
          </w:tcPr>
          <w:p w:rsidR="00A7350E" w:rsidRDefault="00A7350E">
            <w:pPr>
              <w:pStyle w:val="ab"/>
              <w:ind w:leftChars="0" w:left="0"/>
              <w:jc w:val="center"/>
            </w:pPr>
          </w:p>
        </w:tc>
        <w:tc>
          <w:tcPr>
            <w:tcW w:w="857" w:type="dxa"/>
            <w:vAlign w:val="center"/>
          </w:tcPr>
          <w:p w:rsidR="00A7350E" w:rsidRDefault="00A7350E">
            <w:pPr>
              <w:pStyle w:val="ab"/>
              <w:ind w:leftChars="0" w:left="0"/>
              <w:jc w:val="center"/>
            </w:pPr>
          </w:p>
        </w:tc>
      </w:tr>
      <w:tr w:rsidR="00A7350E">
        <w:trPr>
          <w:jc w:val="center"/>
        </w:trPr>
        <w:tc>
          <w:tcPr>
            <w:tcW w:w="750" w:type="dxa"/>
            <w:vAlign w:val="center"/>
          </w:tcPr>
          <w:p w:rsidR="00A7350E" w:rsidRDefault="00A7350E">
            <w:pPr>
              <w:pStyle w:val="ab"/>
              <w:ind w:leftChars="0" w:left="0"/>
              <w:jc w:val="center"/>
            </w:pPr>
          </w:p>
        </w:tc>
        <w:tc>
          <w:tcPr>
            <w:tcW w:w="4894" w:type="dxa"/>
            <w:vAlign w:val="center"/>
          </w:tcPr>
          <w:p w:rsidR="00A7350E" w:rsidRDefault="00A7350E">
            <w:pPr>
              <w:pStyle w:val="ab"/>
              <w:ind w:leftChars="0" w:left="0"/>
              <w:jc w:val="left"/>
            </w:pPr>
          </w:p>
        </w:tc>
        <w:tc>
          <w:tcPr>
            <w:tcW w:w="1102" w:type="dxa"/>
            <w:vAlign w:val="center"/>
          </w:tcPr>
          <w:p w:rsidR="00A7350E" w:rsidRDefault="00A7350E">
            <w:pPr>
              <w:pStyle w:val="ab"/>
              <w:ind w:leftChars="0" w:left="0"/>
              <w:jc w:val="center"/>
            </w:pPr>
          </w:p>
        </w:tc>
        <w:tc>
          <w:tcPr>
            <w:tcW w:w="1267" w:type="dxa"/>
            <w:vAlign w:val="center"/>
          </w:tcPr>
          <w:p w:rsidR="00A7350E" w:rsidRDefault="00A7350E">
            <w:pPr>
              <w:pStyle w:val="ab"/>
              <w:ind w:leftChars="0" w:left="0"/>
              <w:jc w:val="center"/>
            </w:pPr>
          </w:p>
        </w:tc>
        <w:tc>
          <w:tcPr>
            <w:tcW w:w="857" w:type="dxa"/>
            <w:vAlign w:val="center"/>
          </w:tcPr>
          <w:p w:rsidR="00A7350E" w:rsidRDefault="00A7350E">
            <w:pPr>
              <w:pStyle w:val="ab"/>
              <w:ind w:leftChars="0" w:left="0"/>
              <w:jc w:val="center"/>
            </w:pPr>
          </w:p>
        </w:tc>
      </w:tr>
    </w:tbl>
    <w:p w:rsidR="00A7350E" w:rsidRDefault="00A7350E"/>
    <w:p w:rsidR="00A7350E" w:rsidRDefault="003B0F15">
      <w:pPr>
        <w:spacing w:line="360" w:lineRule="auto"/>
        <w:jc w:val="center"/>
        <w:rPr>
          <w:b/>
        </w:rPr>
      </w:pPr>
      <w:r>
        <w:rPr>
          <w:b/>
          <w:szCs w:val="21"/>
        </w:rPr>
        <w:br w:type="page"/>
      </w:r>
      <w:r>
        <w:rPr>
          <w:rFonts w:hint="eastAsia"/>
          <w:b/>
          <w:szCs w:val="21"/>
        </w:rPr>
        <w:lastRenderedPageBreak/>
        <w:t>目录</w:t>
      </w:r>
    </w:p>
    <w:p w:rsidR="00A7350E" w:rsidRDefault="00A7350E">
      <w:pPr>
        <w:spacing w:line="360" w:lineRule="auto"/>
        <w:jc w:val="center"/>
      </w:pPr>
    </w:p>
    <w:bookmarkStart w:id="0" w:name="_GoBack"/>
    <w:bookmarkEnd w:id="0"/>
    <w:p w:rsidR="00DE1B98" w:rsidRDefault="001C776B">
      <w:pPr>
        <w:pStyle w:val="10"/>
        <w:tabs>
          <w:tab w:val="left" w:pos="420"/>
          <w:tab w:val="right" w:leader="dot" w:pos="9060"/>
        </w:tabs>
        <w:rPr>
          <w:rFonts w:asciiTheme="minorHAnsi" w:eastAsiaTheme="minorEastAsia" w:hAnsiTheme="minorHAnsi" w:cstheme="minorBidi"/>
          <w:noProof/>
          <w:szCs w:val="22"/>
        </w:rPr>
      </w:pPr>
      <w:r w:rsidRPr="001C776B">
        <w:rPr>
          <w:b/>
        </w:rPr>
        <w:fldChar w:fldCharType="begin"/>
      </w:r>
      <w:r w:rsidR="003B0F15">
        <w:rPr>
          <w:rFonts w:hint="eastAsia"/>
          <w:b/>
        </w:rPr>
        <w:instrText>TOC \o "1-3" \h \z \u</w:instrText>
      </w:r>
      <w:r w:rsidRPr="001C776B">
        <w:rPr>
          <w:b/>
        </w:rPr>
        <w:fldChar w:fldCharType="separate"/>
      </w:r>
      <w:hyperlink w:anchor="_Toc370749145" w:history="1">
        <w:r w:rsidR="00DE1B98" w:rsidRPr="00BA4FE1">
          <w:rPr>
            <w:rStyle w:val="af1"/>
            <w:b/>
            <w:noProof/>
          </w:rPr>
          <w:t>1.</w:t>
        </w:r>
        <w:r w:rsidR="00DE1B98">
          <w:rPr>
            <w:rFonts w:asciiTheme="minorHAnsi" w:eastAsiaTheme="minorEastAsia" w:hAnsiTheme="minorHAnsi" w:cstheme="minorBidi"/>
            <w:noProof/>
            <w:szCs w:val="22"/>
          </w:rPr>
          <w:tab/>
        </w:r>
        <w:r w:rsidR="00DE1B98" w:rsidRPr="00BA4FE1">
          <w:rPr>
            <w:rStyle w:val="af1"/>
            <w:rFonts w:hint="eastAsia"/>
            <w:b/>
            <w:noProof/>
          </w:rPr>
          <w:t>简介</w:t>
        </w:r>
        <w:r w:rsidR="00DE1B98">
          <w:rPr>
            <w:noProof/>
            <w:webHidden/>
          </w:rPr>
          <w:tab/>
        </w:r>
        <w:r w:rsidR="00DE1B98">
          <w:rPr>
            <w:noProof/>
            <w:webHidden/>
          </w:rPr>
          <w:fldChar w:fldCharType="begin"/>
        </w:r>
        <w:r w:rsidR="00DE1B98">
          <w:rPr>
            <w:noProof/>
            <w:webHidden/>
          </w:rPr>
          <w:instrText xml:space="preserve"> PAGEREF _Toc370749145 \h </w:instrText>
        </w:r>
        <w:r w:rsidR="00DE1B98">
          <w:rPr>
            <w:noProof/>
            <w:webHidden/>
          </w:rPr>
        </w:r>
        <w:r w:rsidR="00DE1B98">
          <w:rPr>
            <w:noProof/>
            <w:webHidden/>
          </w:rPr>
          <w:fldChar w:fldCharType="separate"/>
        </w:r>
        <w:r w:rsidR="00DE1B98">
          <w:rPr>
            <w:noProof/>
            <w:webHidden/>
          </w:rPr>
          <w:t>4</w:t>
        </w:r>
        <w:r w:rsidR="00DE1B98">
          <w:rPr>
            <w:noProof/>
            <w:webHidden/>
          </w:rPr>
          <w:fldChar w:fldCharType="end"/>
        </w:r>
      </w:hyperlink>
    </w:p>
    <w:p w:rsidR="00DE1B98" w:rsidRDefault="00DE1B98">
      <w:pPr>
        <w:pStyle w:val="20"/>
        <w:tabs>
          <w:tab w:val="left" w:pos="1050"/>
          <w:tab w:val="right" w:leader="dot" w:pos="9060"/>
        </w:tabs>
        <w:rPr>
          <w:rFonts w:asciiTheme="minorHAnsi" w:eastAsiaTheme="minorEastAsia" w:hAnsiTheme="minorHAnsi" w:cstheme="minorBidi"/>
          <w:noProof/>
          <w:szCs w:val="22"/>
        </w:rPr>
      </w:pPr>
      <w:hyperlink w:anchor="_Toc370749146" w:history="1">
        <w:r w:rsidRPr="00BA4FE1">
          <w:rPr>
            <w:rStyle w:val="af1"/>
            <w:b/>
            <w:noProof/>
          </w:rPr>
          <w:t>1.1.</w:t>
        </w:r>
        <w:r>
          <w:rPr>
            <w:rFonts w:asciiTheme="minorHAnsi" w:eastAsiaTheme="minorEastAsia" w:hAnsiTheme="minorHAnsi" w:cstheme="minorBidi"/>
            <w:noProof/>
            <w:szCs w:val="22"/>
          </w:rPr>
          <w:tab/>
        </w:r>
        <w:r w:rsidRPr="00BA4FE1">
          <w:rPr>
            <w:rStyle w:val="af1"/>
            <w:rFonts w:hint="eastAsia"/>
            <w:b/>
            <w:noProof/>
          </w:rPr>
          <w:t>目的</w:t>
        </w:r>
        <w:r>
          <w:rPr>
            <w:noProof/>
            <w:webHidden/>
          </w:rPr>
          <w:tab/>
        </w:r>
        <w:r>
          <w:rPr>
            <w:noProof/>
            <w:webHidden/>
          </w:rPr>
          <w:fldChar w:fldCharType="begin"/>
        </w:r>
        <w:r>
          <w:rPr>
            <w:noProof/>
            <w:webHidden/>
          </w:rPr>
          <w:instrText xml:space="preserve"> PAGEREF _Toc370749146 \h </w:instrText>
        </w:r>
        <w:r>
          <w:rPr>
            <w:noProof/>
            <w:webHidden/>
          </w:rPr>
        </w:r>
        <w:r>
          <w:rPr>
            <w:noProof/>
            <w:webHidden/>
          </w:rPr>
          <w:fldChar w:fldCharType="separate"/>
        </w:r>
        <w:r>
          <w:rPr>
            <w:noProof/>
            <w:webHidden/>
          </w:rPr>
          <w:t>4</w:t>
        </w:r>
        <w:r>
          <w:rPr>
            <w:noProof/>
            <w:webHidden/>
          </w:rPr>
          <w:fldChar w:fldCharType="end"/>
        </w:r>
      </w:hyperlink>
    </w:p>
    <w:p w:rsidR="00DE1B98" w:rsidRDefault="00DE1B98">
      <w:pPr>
        <w:pStyle w:val="20"/>
        <w:tabs>
          <w:tab w:val="left" w:pos="1050"/>
          <w:tab w:val="right" w:leader="dot" w:pos="9060"/>
        </w:tabs>
        <w:rPr>
          <w:rFonts w:asciiTheme="minorHAnsi" w:eastAsiaTheme="minorEastAsia" w:hAnsiTheme="minorHAnsi" w:cstheme="minorBidi"/>
          <w:noProof/>
          <w:szCs w:val="22"/>
        </w:rPr>
      </w:pPr>
      <w:hyperlink w:anchor="_Toc370749147" w:history="1">
        <w:r w:rsidRPr="00BA4FE1">
          <w:rPr>
            <w:rStyle w:val="af1"/>
            <w:b/>
            <w:noProof/>
          </w:rPr>
          <w:t>1.2.</w:t>
        </w:r>
        <w:r>
          <w:rPr>
            <w:rFonts w:asciiTheme="minorHAnsi" w:eastAsiaTheme="minorEastAsia" w:hAnsiTheme="minorHAnsi" w:cstheme="minorBidi"/>
            <w:noProof/>
            <w:szCs w:val="22"/>
          </w:rPr>
          <w:tab/>
        </w:r>
        <w:r w:rsidRPr="00BA4FE1">
          <w:rPr>
            <w:rStyle w:val="af1"/>
            <w:rFonts w:hint="eastAsia"/>
            <w:b/>
            <w:noProof/>
          </w:rPr>
          <w:t>新版</w:t>
        </w:r>
        <w:r w:rsidRPr="00BA4FE1">
          <w:rPr>
            <w:rStyle w:val="af1"/>
            <w:b/>
            <w:noProof/>
          </w:rPr>
          <w:t>telet</w:t>
        </w:r>
        <w:r w:rsidRPr="00BA4FE1">
          <w:rPr>
            <w:rStyle w:val="af1"/>
            <w:rFonts w:hint="eastAsia"/>
            <w:b/>
            <w:noProof/>
          </w:rPr>
          <w:t>引入时间</w:t>
        </w:r>
        <w:r>
          <w:rPr>
            <w:noProof/>
            <w:webHidden/>
          </w:rPr>
          <w:tab/>
        </w:r>
        <w:r>
          <w:rPr>
            <w:noProof/>
            <w:webHidden/>
          </w:rPr>
          <w:fldChar w:fldCharType="begin"/>
        </w:r>
        <w:r>
          <w:rPr>
            <w:noProof/>
            <w:webHidden/>
          </w:rPr>
          <w:instrText xml:space="preserve"> PAGEREF _Toc370749147 \h </w:instrText>
        </w:r>
        <w:r>
          <w:rPr>
            <w:noProof/>
            <w:webHidden/>
          </w:rPr>
        </w:r>
        <w:r>
          <w:rPr>
            <w:noProof/>
            <w:webHidden/>
          </w:rPr>
          <w:fldChar w:fldCharType="separate"/>
        </w:r>
        <w:r>
          <w:rPr>
            <w:noProof/>
            <w:webHidden/>
          </w:rPr>
          <w:t>4</w:t>
        </w:r>
        <w:r>
          <w:rPr>
            <w:noProof/>
            <w:webHidden/>
          </w:rPr>
          <w:fldChar w:fldCharType="end"/>
        </w:r>
      </w:hyperlink>
    </w:p>
    <w:p w:rsidR="00DE1B98" w:rsidRDefault="00DE1B98">
      <w:pPr>
        <w:pStyle w:val="10"/>
        <w:tabs>
          <w:tab w:val="left" w:pos="420"/>
          <w:tab w:val="right" w:leader="dot" w:pos="9060"/>
        </w:tabs>
        <w:rPr>
          <w:rFonts w:asciiTheme="minorHAnsi" w:eastAsiaTheme="minorEastAsia" w:hAnsiTheme="minorHAnsi" w:cstheme="minorBidi"/>
          <w:noProof/>
          <w:szCs w:val="22"/>
        </w:rPr>
      </w:pPr>
      <w:hyperlink w:anchor="_Toc370749148" w:history="1">
        <w:r w:rsidRPr="00BA4FE1">
          <w:rPr>
            <w:rStyle w:val="af1"/>
            <w:b/>
            <w:noProof/>
          </w:rPr>
          <w:t>2.</w:t>
        </w:r>
        <w:r>
          <w:rPr>
            <w:rFonts w:asciiTheme="minorHAnsi" w:eastAsiaTheme="minorEastAsia" w:hAnsiTheme="minorHAnsi" w:cstheme="minorBidi"/>
            <w:noProof/>
            <w:szCs w:val="22"/>
          </w:rPr>
          <w:tab/>
        </w:r>
        <w:r w:rsidRPr="00BA4FE1">
          <w:rPr>
            <w:rStyle w:val="af1"/>
            <w:rFonts w:hint="eastAsia"/>
            <w:b/>
            <w:noProof/>
          </w:rPr>
          <w:t>新版</w:t>
        </w:r>
        <w:r w:rsidRPr="00BA4FE1">
          <w:rPr>
            <w:rStyle w:val="af1"/>
            <w:b/>
            <w:noProof/>
          </w:rPr>
          <w:t>telnet</w:t>
        </w:r>
        <w:r w:rsidRPr="00BA4FE1">
          <w:rPr>
            <w:rStyle w:val="af1"/>
            <w:rFonts w:hint="eastAsia"/>
            <w:b/>
            <w:noProof/>
          </w:rPr>
          <w:t>操作手册</w:t>
        </w:r>
        <w:r>
          <w:rPr>
            <w:noProof/>
            <w:webHidden/>
          </w:rPr>
          <w:tab/>
        </w:r>
        <w:r>
          <w:rPr>
            <w:noProof/>
            <w:webHidden/>
          </w:rPr>
          <w:fldChar w:fldCharType="begin"/>
        </w:r>
        <w:r>
          <w:rPr>
            <w:noProof/>
            <w:webHidden/>
          </w:rPr>
          <w:instrText xml:space="preserve"> PAGEREF _Toc370749148 \h </w:instrText>
        </w:r>
        <w:r>
          <w:rPr>
            <w:noProof/>
            <w:webHidden/>
          </w:rPr>
        </w:r>
        <w:r>
          <w:rPr>
            <w:noProof/>
            <w:webHidden/>
          </w:rPr>
          <w:fldChar w:fldCharType="separate"/>
        </w:r>
        <w:r>
          <w:rPr>
            <w:noProof/>
            <w:webHidden/>
          </w:rPr>
          <w:t>5</w:t>
        </w:r>
        <w:r>
          <w:rPr>
            <w:noProof/>
            <w:webHidden/>
          </w:rPr>
          <w:fldChar w:fldCharType="end"/>
        </w:r>
      </w:hyperlink>
    </w:p>
    <w:p w:rsidR="00DE1B98" w:rsidRDefault="00DE1B98">
      <w:pPr>
        <w:pStyle w:val="20"/>
        <w:tabs>
          <w:tab w:val="left" w:pos="1050"/>
          <w:tab w:val="right" w:leader="dot" w:pos="9060"/>
        </w:tabs>
        <w:rPr>
          <w:rFonts w:asciiTheme="minorHAnsi" w:eastAsiaTheme="minorEastAsia" w:hAnsiTheme="minorHAnsi" w:cstheme="minorBidi"/>
          <w:noProof/>
          <w:szCs w:val="22"/>
        </w:rPr>
      </w:pPr>
      <w:hyperlink w:anchor="_Toc370749149" w:history="1">
        <w:r w:rsidRPr="00BA4FE1">
          <w:rPr>
            <w:rStyle w:val="af1"/>
            <w:b/>
            <w:noProof/>
          </w:rPr>
          <w:t>2.1.</w:t>
        </w:r>
        <w:r>
          <w:rPr>
            <w:rFonts w:asciiTheme="minorHAnsi" w:eastAsiaTheme="minorEastAsia" w:hAnsiTheme="minorHAnsi" w:cstheme="minorBidi"/>
            <w:noProof/>
            <w:szCs w:val="22"/>
          </w:rPr>
          <w:tab/>
        </w:r>
        <w:r w:rsidRPr="00BA4FE1">
          <w:rPr>
            <w:rStyle w:val="af1"/>
            <w:rFonts w:hint="eastAsia"/>
            <w:b/>
            <w:noProof/>
          </w:rPr>
          <w:t>登陆</w:t>
        </w:r>
        <w:r w:rsidRPr="00BA4FE1">
          <w:rPr>
            <w:rStyle w:val="af1"/>
            <w:b/>
            <w:noProof/>
          </w:rPr>
          <w:t>telnet</w:t>
        </w:r>
        <w:r>
          <w:rPr>
            <w:noProof/>
            <w:webHidden/>
          </w:rPr>
          <w:tab/>
        </w:r>
        <w:r>
          <w:rPr>
            <w:noProof/>
            <w:webHidden/>
          </w:rPr>
          <w:fldChar w:fldCharType="begin"/>
        </w:r>
        <w:r>
          <w:rPr>
            <w:noProof/>
            <w:webHidden/>
          </w:rPr>
          <w:instrText xml:space="preserve"> PAGEREF _Toc370749149 \h </w:instrText>
        </w:r>
        <w:r>
          <w:rPr>
            <w:noProof/>
            <w:webHidden/>
          </w:rPr>
        </w:r>
        <w:r>
          <w:rPr>
            <w:noProof/>
            <w:webHidden/>
          </w:rPr>
          <w:fldChar w:fldCharType="separate"/>
        </w:r>
        <w:r>
          <w:rPr>
            <w:noProof/>
            <w:webHidden/>
          </w:rPr>
          <w:t>5</w:t>
        </w:r>
        <w:r>
          <w:rPr>
            <w:noProof/>
            <w:webHidden/>
          </w:rPr>
          <w:fldChar w:fldCharType="end"/>
        </w:r>
      </w:hyperlink>
    </w:p>
    <w:p w:rsidR="00DE1B98" w:rsidRDefault="00DE1B98">
      <w:pPr>
        <w:pStyle w:val="20"/>
        <w:tabs>
          <w:tab w:val="left" w:pos="1050"/>
          <w:tab w:val="right" w:leader="dot" w:pos="9060"/>
        </w:tabs>
        <w:rPr>
          <w:rFonts w:asciiTheme="minorHAnsi" w:eastAsiaTheme="minorEastAsia" w:hAnsiTheme="minorHAnsi" w:cstheme="minorBidi"/>
          <w:noProof/>
          <w:szCs w:val="22"/>
        </w:rPr>
      </w:pPr>
      <w:hyperlink w:anchor="_Toc370749150" w:history="1">
        <w:r w:rsidRPr="00BA4FE1">
          <w:rPr>
            <w:rStyle w:val="af1"/>
            <w:b/>
            <w:noProof/>
          </w:rPr>
          <w:t>2.2.</w:t>
        </w:r>
        <w:r>
          <w:rPr>
            <w:rFonts w:asciiTheme="minorHAnsi" w:eastAsiaTheme="minorEastAsia" w:hAnsiTheme="minorHAnsi" w:cstheme="minorBidi"/>
            <w:noProof/>
            <w:szCs w:val="22"/>
          </w:rPr>
          <w:tab/>
        </w:r>
        <w:r w:rsidRPr="00BA4FE1">
          <w:rPr>
            <w:rStyle w:val="af1"/>
            <w:rFonts w:hint="eastAsia"/>
            <w:b/>
            <w:noProof/>
          </w:rPr>
          <w:t>锁定</w:t>
        </w:r>
        <w:r w:rsidRPr="00BA4FE1">
          <w:rPr>
            <w:rStyle w:val="af1"/>
            <w:b/>
            <w:noProof/>
          </w:rPr>
          <w:t>telnet</w:t>
        </w:r>
        <w:r w:rsidRPr="00BA4FE1">
          <w:rPr>
            <w:rStyle w:val="af1"/>
            <w:rFonts w:hint="eastAsia"/>
            <w:b/>
            <w:noProof/>
          </w:rPr>
          <w:t>服务</w:t>
        </w:r>
        <w:r>
          <w:rPr>
            <w:noProof/>
            <w:webHidden/>
          </w:rPr>
          <w:tab/>
        </w:r>
        <w:r>
          <w:rPr>
            <w:noProof/>
            <w:webHidden/>
          </w:rPr>
          <w:fldChar w:fldCharType="begin"/>
        </w:r>
        <w:r>
          <w:rPr>
            <w:noProof/>
            <w:webHidden/>
          </w:rPr>
          <w:instrText xml:space="preserve"> PAGEREF _Toc370749150 \h </w:instrText>
        </w:r>
        <w:r>
          <w:rPr>
            <w:noProof/>
            <w:webHidden/>
          </w:rPr>
        </w:r>
        <w:r>
          <w:rPr>
            <w:noProof/>
            <w:webHidden/>
          </w:rPr>
          <w:fldChar w:fldCharType="separate"/>
        </w:r>
        <w:r>
          <w:rPr>
            <w:noProof/>
            <w:webHidden/>
          </w:rPr>
          <w:t>5</w:t>
        </w:r>
        <w:r>
          <w:rPr>
            <w:noProof/>
            <w:webHidden/>
          </w:rPr>
          <w:fldChar w:fldCharType="end"/>
        </w:r>
      </w:hyperlink>
    </w:p>
    <w:p w:rsidR="00DE1B98" w:rsidRDefault="00DE1B98">
      <w:pPr>
        <w:pStyle w:val="20"/>
        <w:tabs>
          <w:tab w:val="left" w:pos="1050"/>
          <w:tab w:val="right" w:leader="dot" w:pos="9060"/>
        </w:tabs>
        <w:rPr>
          <w:rFonts w:asciiTheme="minorHAnsi" w:eastAsiaTheme="minorEastAsia" w:hAnsiTheme="minorHAnsi" w:cstheme="minorBidi"/>
          <w:noProof/>
          <w:szCs w:val="22"/>
        </w:rPr>
      </w:pPr>
      <w:hyperlink w:anchor="_Toc370749151" w:history="1">
        <w:r w:rsidRPr="00BA4FE1">
          <w:rPr>
            <w:rStyle w:val="af1"/>
            <w:b/>
            <w:noProof/>
          </w:rPr>
          <w:t>2.3.</w:t>
        </w:r>
        <w:r>
          <w:rPr>
            <w:rFonts w:asciiTheme="minorHAnsi" w:eastAsiaTheme="minorEastAsia" w:hAnsiTheme="minorHAnsi" w:cstheme="minorBidi"/>
            <w:noProof/>
            <w:szCs w:val="22"/>
          </w:rPr>
          <w:tab/>
        </w:r>
        <w:r w:rsidRPr="00BA4FE1">
          <w:rPr>
            <w:rStyle w:val="af1"/>
            <w:rFonts w:hint="eastAsia"/>
            <w:b/>
            <w:noProof/>
          </w:rPr>
          <w:t>强制解除</w:t>
        </w:r>
        <w:r w:rsidRPr="00BA4FE1">
          <w:rPr>
            <w:rStyle w:val="af1"/>
            <w:b/>
            <w:noProof/>
          </w:rPr>
          <w:t>telnet</w:t>
        </w:r>
        <w:r w:rsidRPr="00BA4FE1">
          <w:rPr>
            <w:rStyle w:val="af1"/>
            <w:rFonts w:hint="eastAsia"/>
            <w:b/>
            <w:noProof/>
          </w:rPr>
          <w:t>锁定</w:t>
        </w:r>
        <w:r>
          <w:rPr>
            <w:noProof/>
            <w:webHidden/>
          </w:rPr>
          <w:tab/>
        </w:r>
        <w:r>
          <w:rPr>
            <w:noProof/>
            <w:webHidden/>
          </w:rPr>
          <w:fldChar w:fldCharType="begin"/>
        </w:r>
        <w:r>
          <w:rPr>
            <w:noProof/>
            <w:webHidden/>
          </w:rPr>
          <w:instrText xml:space="preserve"> PAGEREF _Toc370749151 \h </w:instrText>
        </w:r>
        <w:r>
          <w:rPr>
            <w:noProof/>
            <w:webHidden/>
          </w:rPr>
        </w:r>
        <w:r>
          <w:rPr>
            <w:noProof/>
            <w:webHidden/>
          </w:rPr>
          <w:fldChar w:fldCharType="separate"/>
        </w:r>
        <w:r>
          <w:rPr>
            <w:noProof/>
            <w:webHidden/>
          </w:rPr>
          <w:t>6</w:t>
        </w:r>
        <w:r>
          <w:rPr>
            <w:noProof/>
            <w:webHidden/>
          </w:rPr>
          <w:fldChar w:fldCharType="end"/>
        </w:r>
      </w:hyperlink>
    </w:p>
    <w:p w:rsidR="00DE1B98" w:rsidRDefault="00DE1B98">
      <w:pPr>
        <w:pStyle w:val="10"/>
        <w:tabs>
          <w:tab w:val="left" w:pos="420"/>
          <w:tab w:val="right" w:leader="dot" w:pos="9060"/>
        </w:tabs>
        <w:rPr>
          <w:rFonts w:asciiTheme="minorHAnsi" w:eastAsiaTheme="minorEastAsia" w:hAnsiTheme="minorHAnsi" w:cstheme="minorBidi"/>
          <w:noProof/>
          <w:szCs w:val="22"/>
        </w:rPr>
      </w:pPr>
      <w:hyperlink w:anchor="_Toc370749152" w:history="1">
        <w:r w:rsidRPr="00BA4FE1">
          <w:rPr>
            <w:rStyle w:val="af1"/>
            <w:b/>
            <w:noProof/>
          </w:rPr>
          <w:t>3.</w:t>
        </w:r>
        <w:r>
          <w:rPr>
            <w:rFonts w:asciiTheme="minorHAnsi" w:eastAsiaTheme="minorEastAsia" w:hAnsiTheme="minorHAnsi" w:cstheme="minorBidi"/>
            <w:noProof/>
            <w:szCs w:val="22"/>
          </w:rPr>
          <w:tab/>
        </w:r>
        <w:r w:rsidRPr="00BA4FE1">
          <w:rPr>
            <w:rStyle w:val="af1"/>
            <w:rFonts w:hint="eastAsia"/>
            <w:b/>
            <w:noProof/>
          </w:rPr>
          <w:t>新版</w:t>
        </w:r>
        <w:r w:rsidRPr="00BA4FE1">
          <w:rPr>
            <w:rStyle w:val="af1"/>
            <w:b/>
            <w:noProof/>
          </w:rPr>
          <w:t>telnet</w:t>
        </w:r>
        <w:r w:rsidRPr="00BA4FE1">
          <w:rPr>
            <w:rStyle w:val="af1"/>
            <w:rFonts w:hint="eastAsia"/>
            <w:b/>
            <w:noProof/>
          </w:rPr>
          <w:t>实现</w:t>
        </w:r>
        <w:r>
          <w:rPr>
            <w:noProof/>
            <w:webHidden/>
          </w:rPr>
          <w:tab/>
        </w:r>
        <w:r>
          <w:rPr>
            <w:noProof/>
            <w:webHidden/>
          </w:rPr>
          <w:fldChar w:fldCharType="begin"/>
        </w:r>
        <w:r>
          <w:rPr>
            <w:noProof/>
            <w:webHidden/>
          </w:rPr>
          <w:instrText xml:space="preserve"> PAGEREF _Toc370749152 \h </w:instrText>
        </w:r>
        <w:r>
          <w:rPr>
            <w:noProof/>
            <w:webHidden/>
          </w:rPr>
        </w:r>
        <w:r>
          <w:rPr>
            <w:noProof/>
            <w:webHidden/>
          </w:rPr>
          <w:fldChar w:fldCharType="separate"/>
        </w:r>
        <w:r>
          <w:rPr>
            <w:noProof/>
            <w:webHidden/>
          </w:rPr>
          <w:t>6</w:t>
        </w:r>
        <w:r>
          <w:rPr>
            <w:noProof/>
            <w:webHidden/>
          </w:rPr>
          <w:fldChar w:fldCharType="end"/>
        </w:r>
      </w:hyperlink>
    </w:p>
    <w:p w:rsidR="00DE1B98" w:rsidRDefault="00DE1B98">
      <w:pPr>
        <w:pStyle w:val="20"/>
        <w:tabs>
          <w:tab w:val="left" w:pos="1050"/>
          <w:tab w:val="right" w:leader="dot" w:pos="9060"/>
        </w:tabs>
        <w:rPr>
          <w:rFonts w:asciiTheme="minorHAnsi" w:eastAsiaTheme="minorEastAsia" w:hAnsiTheme="minorHAnsi" w:cstheme="minorBidi"/>
          <w:noProof/>
          <w:szCs w:val="22"/>
        </w:rPr>
      </w:pPr>
      <w:hyperlink w:anchor="_Toc370749153" w:history="1">
        <w:r w:rsidRPr="00BA4FE1">
          <w:rPr>
            <w:rStyle w:val="af1"/>
            <w:b/>
            <w:noProof/>
          </w:rPr>
          <w:t>3.1.</w:t>
        </w:r>
        <w:r>
          <w:rPr>
            <w:rFonts w:asciiTheme="minorHAnsi" w:eastAsiaTheme="minorEastAsia" w:hAnsiTheme="minorHAnsi" w:cstheme="minorBidi"/>
            <w:noProof/>
            <w:szCs w:val="22"/>
          </w:rPr>
          <w:tab/>
        </w:r>
        <w:r w:rsidRPr="00BA4FE1">
          <w:rPr>
            <w:rStyle w:val="af1"/>
            <w:rFonts w:hint="eastAsia"/>
            <w:b/>
            <w:noProof/>
          </w:rPr>
          <w:t>原版</w:t>
        </w:r>
        <w:r w:rsidRPr="00BA4FE1">
          <w:rPr>
            <w:rStyle w:val="af1"/>
            <w:b/>
            <w:noProof/>
          </w:rPr>
          <w:t>telnetd</w:t>
        </w:r>
        <w:r w:rsidRPr="00BA4FE1">
          <w:rPr>
            <w:rStyle w:val="af1"/>
            <w:rFonts w:hint="eastAsia"/>
            <w:b/>
            <w:noProof/>
          </w:rPr>
          <w:t>原理</w:t>
        </w:r>
        <w:r>
          <w:rPr>
            <w:noProof/>
            <w:webHidden/>
          </w:rPr>
          <w:tab/>
        </w:r>
        <w:r>
          <w:rPr>
            <w:noProof/>
            <w:webHidden/>
          </w:rPr>
          <w:fldChar w:fldCharType="begin"/>
        </w:r>
        <w:r>
          <w:rPr>
            <w:noProof/>
            <w:webHidden/>
          </w:rPr>
          <w:instrText xml:space="preserve"> PAGEREF _Toc370749153 \h </w:instrText>
        </w:r>
        <w:r>
          <w:rPr>
            <w:noProof/>
            <w:webHidden/>
          </w:rPr>
        </w:r>
        <w:r>
          <w:rPr>
            <w:noProof/>
            <w:webHidden/>
          </w:rPr>
          <w:fldChar w:fldCharType="separate"/>
        </w:r>
        <w:r>
          <w:rPr>
            <w:noProof/>
            <w:webHidden/>
          </w:rPr>
          <w:t>6</w:t>
        </w:r>
        <w:r>
          <w:rPr>
            <w:noProof/>
            <w:webHidden/>
          </w:rPr>
          <w:fldChar w:fldCharType="end"/>
        </w:r>
      </w:hyperlink>
    </w:p>
    <w:p w:rsidR="00DE1B98" w:rsidRDefault="00DE1B98">
      <w:pPr>
        <w:pStyle w:val="20"/>
        <w:tabs>
          <w:tab w:val="left" w:pos="1050"/>
          <w:tab w:val="right" w:leader="dot" w:pos="9060"/>
        </w:tabs>
        <w:rPr>
          <w:rFonts w:asciiTheme="minorHAnsi" w:eastAsiaTheme="minorEastAsia" w:hAnsiTheme="minorHAnsi" w:cstheme="minorBidi"/>
          <w:noProof/>
          <w:szCs w:val="22"/>
        </w:rPr>
      </w:pPr>
      <w:hyperlink w:anchor="_Toc370749154" w:history="1">
        <w:r w:rsidRPr="00BA4FE1">
          <w:rPr>
            <w:rStyle w:val="af1"/>
            <w:b/>
            <w:noProof/>
          </w:rPr>
          <w:t>3.2.</w:t>
        </w:r>
        <w:r>
          <w:rPr>
            <w:rFonts w:asciiTheme="minorHAnsi" w:eastAsiaTheme="minorEastAsia" w:hAnsiTheme="minorHAnsi" w:cstheme="minorBidi"/>
            <w:noProof/>
            <w:szCs w:val="22"/>
          </w:rPr>
          <w:tab/>
        </w:r>
        <w:r w:rsidRPr="00BA4FE1">
          <w:rPr>
            <w:rStyle w:val="af1"/>
            <w:rFonts w:hint="eastAsia"/>
            <w:b/>
            <w:noProof/>
          </w:rPr>
          <w:t>原版</w:t>
        </w:r>
        <w:r w:rsidRPr="00BA4FE1">
          <w:rPr>
            <w:rStyle w:val="af1"/>
            <w:b/>
            <w:noProof/>
          </w:rPr>
          <w:t>login</w:t>
        </w:r>
        <w:r w:rsidRPr="00BA4FE1">
          <w:rPr>
            <w:rStyle w:val="af1"/>
            <w:rFonts w:hint="eastAsia"/>
            <w:b/>
            <w:noProof/>
          </w:rPr>
          <w:t>原理</w:t>
        </w:r>
        <w:r>
          <w:rPr>
            <w:noProof/>
            <w:webHidden/>
          </w:rPr>
          <w:tab/>
        </w:r>
        <w:r>
          <w:rPr>
            <w:noProof/>
            <w:webHidden/>
          </w:rPr>
          <w:fldChar w:fldCharType="begin"/>
        </w:r>
        <w:r>
          <w:rPr>
            <w:noProof/>
            <w:webHidden/>
          </w:rPr>
          <w:instrText xml:space="preserve"> PAGEREF _Toc370749154 \h </w:instrText>
        </w:r>
        <w:r>
          <w:rPr>
            <w:noProof/>
            <w:webHidden/>
          </w:rPr>
        </w:r>
        <w:r>
          <w:rPr>
            <w:noProof/>
            <w:webHidden/>
          </w:rPr>
          <w:fldChar w:fldCharType="separate"/>
        </w:r>
        <w:r>
          <w:rPr>
            <w:noProof/>
            <w:webHidden/>
          </w:rPr>
          <w:t>8</w:t>
        </w:r>
        <w:r>
          <w:rPr>
            <w:noProof/>
            <w:webHidden/>
          </w:rPr>
          <w:fldChar w:fldCharType="end"/>
        </w:r>
      </w:hyperlink>
    </w:p>
    <w:p w:rsidR="00DE1B98" w:rsidRDefault="00DE1B98">
      <w:pPr>
        <w:pStyle w:val="20"/>
        <w:tabs>
          <w:tab w:val="left" w:pos="1050"/>
          <w:tab w:val="right" w:leader="dot" w:pos="9060"/>
        </w:tabs>
        <w:rPr>
          <w:rFonts w:asciiTheme="minorHAnsi" w:eastAsiaTheme="minorEastAsia" w:hAnsiTheme="minorHAnsi" w:cstheme="minorBidi"/>
          <w:noProof/>
          <w:szCs w:val="22"/>
        </w:rPr>
      </w:pPr>
      <w:hyperlink w:anchor="_Toc370749155" w:history="1">
        <w:r w:rsidRPr="00BA4FE1">
          <w:rPr>
            <w:rStyle w:val="af1"/>
            <w:b/>
            <w:noProof/>
          </w:rPr>
          <w:t>3.3.</w:t>
        </w:r>
        <w:r>
          <w:rPr>
            <w:rFonts w:asciiTheme="minorHAnsi" w:eastAsiaTheme="minorEastAsia" w:hAnsiTheme="minorHAnsi" w:cstheme="minorBidi"/>
            <w:noProof/>
            <w:szCs w:val="22"/>
          </w:rPr>
          <w:tab/>
        </w:r>
        <w:r w:rsidRPr="00BA4FE1">
          <w:rPr>
            <w:rStyle w:val="af1"/>
            <w:b/>
            <w:noProof/>
          </w:rPr>
          <w:t>telnet</w:t>
        </w:r>
        <w:r w:rsidRPr="00BA4FE1">
          <w:rPr>
            <w:rStyle w:val="af1"/>
            <w:rFonts w:hint="eastAsia"/>
            <w:b/>
            <w:noProof/>
          </w:rPr>
          <w:t>登陆模型</w:t>
        </w:r>
        <w:r>
          <w:rPr>
            <w:noProof/>
            <w:webHidden/>
          </w:rPr>
          <w:tab/>
        </w:r>
        <w:r>
          <w:rPr>
            <w:noProof/>
            <w:webHidden/>
          </w:rPr>
          <w:fldChar w:fldCharType="begin"/>
        </w:r>
        <w:r>
          <w:rPr>
            <w:noProof/>
            <w:webHidden/>
          </w:rPr>
          <w:instrText xml:space="preserve"> PAGEREF _Toc370749155 \h </w:instrText>
        </w:r>
        <w:r>
          <w:rPr>
            <w:noProof/>
            <w:webHidden/>
          </w:rPr>
        </w:r>
        <w:r>
          <w:rPr>
            <w:noProof/>
            <w:webHidden/>
          </w:rPr>
          <w:fldChar w:fldCharType="separate"/>
        </w:r>
        <w:r>
          <w:rPr>
            <w:noProof/>
            <w:webHidden/>
          </w:rPr>
          <w:t>10</w:t>
        </w:r>
        <w:r>
          <w:rPr>
            <w:noProof/>
            <w:webHidden/>
          </w:rPr>
          <w:fldChar w:fldCharType="end"/>
        </w:r>
      </w:hyperlink>
    </w:p>
    <w:p w:rsidR="00DE1B98" w:rsidRDefault="00DE1B98">
      <w:pPr>
        <w:pStyle w:val="20"/>
        <w:tabs>
          <w:tab w:val="left" w:pos="1050"/>
          <w:tab w:val="right" w:leader="dot" w:pos="9060"/>
        </w:tabs>
        <w:rPr>
          <w:rFonts w:asciiTheme="minorHAnsi" w:eastAsiaTheme="minorEastAsia" w:hAnsiTheme="minorHAnsi" w:cstheme="minorBidi"/>
          <w:noProof/>
          <w:szCs w:val="22"/>
        </w:rPr>
      </w:pPr>
      <w:hyperlink w:anchor="_Toc370749156" w:history="1">
        <w:r w:rsidRPr="00BA4FE1">
          <w:rPr>
            <w:rStyle w:val="af1"/>
            <w:b/>
            <w:noProof/>
          </w:rPr>
          <w:t>3.4.</w:t>
        </w:r>
        <w:r>
          <w:rPr>
            <w:rFonts w:asciiTheme="minorHAnsi" w:eastAsiaTheme="minorEastAsia" w:hAnsiTheme="minorHAnsi" w:cstheme="minorBidi"/>
            <w:noProof/>
            <w:szCs w:val="22"/>
          </w:rPr>
          <w:tab/>
        </w:r>
        <w:r w:rsidRPr="00BA4FE1">
          <w:rPr>
            <w:rStyle w:val="af1"/>
            <w:rFonts w:hint="eastAsia"/>
            <w:b/>
            <w:noProof/>
          </w:rPr>
          <w:t>新版</w:t>
        </w:r>
        <w:r w:rsidRPr="00BA4FE1">
          <w:rPr>
            <w:rStyle w:val="af1"/>
            <w:b/>
            <w:noProof/>
          </w:rPr>
          <w:t>telnet</w:t>
        </w:r>
        <w:r w:rsidRPr="00BA4FE1">
          <w:rPr>
            <w:rStyle w:val="af1"/>
            <w:rFonts w:hint="eastAsia"/>
            <w:b/>
            <w:noProof/>
          </w:rPr>
          <w:t>原理</w:t>
        </w:r>
        <w:r>
          <w:rPr>
            <w:noProof/>
            <w:webHidden/>
          </w:rPr>
          <w:tab/>
        </w:r>
        <w:r>
          <w:rPr>
            <w:noProof/>
            <w:webHidden/>
          </w:rPr>
          <w:fldChar w:fldCharType="begin"/>
        </w:r>
        <w:r>
          <w:rPr>
            <w:noProof/>
            <w:webHidden/>
          </w:rPr>
          <w:instrText xml:space="preserve"> PAGEREF _Toc370749156 \h </w:instrText>
        </w:r>
        <w:r>
          <w:rPr>
            <w:noProof/>
            <w:webHidden/>
          </w:rPr>
        </w:r>
        <w:r>
          <w:rPr>
            <w:noProof/>
            <w:webHidden/>
          </w:rPr>
          <w:fldChar w:fldCharType="separate"/>
        </w:r>
        <w:r>
          <w:rPr>
            <w:noProof/>
            <w:webHidden/>
          </w:rPr>
          <w:t>10</w:t>
        </w:r>
        <w:r>
          <w:rPr>
            <w:noProof/>
            <w:webHidden/>
          </w:rPr>
          <w:fldChar w:fldCharType="end"/>
        </w:r>
      </w:hyperlink>
    </w:p>
    <w:p w:rsidR="00DE1B98" w:rsidRDefault="00DE1B98">
      <w:pPr>
        <w:pStyle w:val="10"/>
        <w:tabs>
          <w:tab w:val="left" w:pos="420"/>
          <w:tab w:val="right" w:leader="dot" w:pos="9060"/>
        </w:tabs>
        <w:rPr>
          <w:rFonts w:asciiTheme="minorHAnsi" w:eastAsiaTheme="minorEastAsia" w:hAnsiTheme="minorHAnsi" w:cstheme="minorBidi"/>
          <w:noProof/>
          <w:szCs w:val="22"/>
        </w:rPr>
      </w:pPr>
      <w:hyperlink w:anchor="_Toc370749157" w:history="1">
        <w:r w:rsidRPr="00BA4FE1">
          <w:rPr>
            <w:rStyle w:val="af1"/>
            <w:b/>
            <w:noProof/>
          </w:rPr>
          <w:t>4.</w:t>
        </w:r>
        <w:r>
          <w:rPr>
            <w:rFonts w:asciiTheme="minorHAnsi" w:eastAsiaTheme="minorEastAsia" w:hAnsiTheme="minorHAnsi" w:cstheme="minorBidi"/>
            <w:noProof/>
            <w:szCs w:val="22"/>
          </w:rPr>
          <w:tab/>
        </w:r>
        <w:r w:rsidRPr="00BA4FE1">
          <w:rPr>
            <w:rStyle w:val="af1"/>
            <w:rFonts w:hint="eastAsia"/>
            <w:b/>
            <w:noProof/>
          </w:rPr>
          <w:t>调试</w:t>
        </w:r>
        <w:r>
          <w:rPr>
            <w:noProof/>
            <w:webHidden/>
          </w:rPr>
          <w:tab/>
        </w:r>
        <w:r>
          <w:rPr>
            <w:noProof/>
            <w:webHidden/>
          </w:rPr>
          <w:fldChar w:fldCharType="begin"/>
        </w:r>
        <w:r>
          <w:rPr>
            <w:noProof/>
            <w:webHidden/>
          </w:rPr>
          <w:instrText xml:space="preserve"> PAGEREF _Toc370749157 \h </w:instrText>
        </w:r>
        <w:r>
          <w:rPr>
            <w:noProof/>
            <w:webHidden/>
          </w:rPr>
        </w:r>
        <w:r>
          <w:rPr>
            <w:noProof/>
            <w:webHidden/>
          </w:rPr>
          <w:fldChar w:fldCharType="separate"/>
        </w:r>
        <w:r>
          <w:rPr>
            <w:noProof/>
            <w:webHidden/>
          </w:rPr>
          <w:t>13</w:t>
        </w:r>
        <w:r>
          <w:rPr>
            <w:noProof/>
            <w:webHidden/>
          </w:rPr>
          <w:fldChar w:fldCharType="end"/>
        </w:r>
      </w:hyperlink>
    </w:p>
    <w:p w:rsidR="00A7350E" w:rsidRDefault="001C776B">
      <w:pPr>
        <w:spacing w:line="360" w:lineRule="auto"/>
        <w:rPr>
          <w:rFonts w:ascii="宋体" w:cs="宋体"/>
          <w:i/>
          <w:color w:val="000000"/>
          <w:sz w:val="24"/>
        </w:rPr>
      </w:pPr>
      <w:r>
        <w:fldChar w:fldCharType="end"/>
      </w:r>
      <w:r w:rsidR="003B0F15">
        <w:rPr>
          <w:b/>
        </w:rPr>
        <w:br w:type="page"/>
      </w:r>
      <w:r w:rsidR="003B0F15">
        <w:rPr>
          <w:rFonts w:ascii="宋体" w:cs="宋体" w:hint="eastAsia"/>
        </w:rPr>
        <w:lastRenderedPageBreak/>
        <w:t>关键词：</w:t>
      </w:r>
      <w:r w:rsidR="003B0F15">
        <w:rPr>
          <w:rFonts w:ascii="宋体" w:cs="宋体" w:hint="eastAsia"/>
          <w:i/>
          <w:color w:val="000000"/>
          <w:sz w:val="24"/>
        </w:rPr>
        <w:t>telnet  telnetd  login  busybox</w:t>
      </w:r>
    </w:p>
    <w:p w:rsidR="00A7350E" w:rsidRDefault="00A7350E">
      <w:pPr>
        <w:spacing w:line="360" w:lineRule="auto"/>
        <w:rPr>
          <w:b/>
        </w:rPr>
      </w:pPr>
    </w:p>
    <w:p w:rsidR="00A7350E" w:rsidRDefault="003B0F15">
      <w:pPr>
        <w:pStyle w:val="af5"/>
        <w:rPr>
          <w:rFonts w:ascii="宋体" w:cs="宋体"/>
          <w:b w:val="0"/>
        </w:rPr>
      </w:pPr>
      <w:r>
        <w:rPr>
          <w:rFonts w:ascii="宋体" w:cs="宋体" w:hint="eastAsia"/>
        </w:rPr>
        <w:t>摘要：</w:t>
      </w:r>
      <w:r>
        <w:rPr>
          <w:rFonts w:ascii="宋体" w:cs="宋体" w:hint="eastAsia"/>
          <w:b w:val="0"/>
        </w:rPr>
        <w:t>介绍新版telnet登陆操作方法和新版telnet原理、</w:t>
      </w:r>
    </w:p>
    <w:p w:rsidR="00A7350E" w:rsidRDefault="003B0F15">
      <w:pPr>
        <w:pStyle w:val="af5"/>
      </w:pPr>
      <w:r>
        <w:rPr>
          <w:rFonts w:ascii="宋体" w:cs="宋体" w:hint="eastAsia"/>
        </w:rPr>
        <w:t>缩略语清单：</w:t>
      </w:r>
      <w:r>
        <w:rPr>
          <w:rFonts w:ascii="宋体" w:cs="宋体" w:hint="eastAsia"/>
          <w:i/>
          <w:color w:val="0000FF"/>
          <w:sz w:val="24"/>
          <w:szCs w:val="24"/>
        </w:rPr>
        <w:t>对本文所用缩略语进行说明，要求提供每个缩略语的英文全名和中文解释。</w:t>
      </w:r>
    </w:p>
    <w:tbl>
      <w:tblPr>
        <w:tblW w:w="9155" w:type="dxa"/>
        <w:jc w:val="center"/>
        <w:tblInd w:w="1076" w:type="dxa"/>
        <w:tblLayout w:type="fixed"/>
        <w:tblCellMar>
          <w:left w:w="57" w:type="dxa"/>
          <w:right w:w="57" w:type="dxa"/>
        </w:tblCellMar>
        <w:tblLook w:val="0000"/>
      </w:tblPr>
      <w:tblGrid>
        <w:gridCol w:w="1602"/>
        <w:gridCol w:w="3816"/>
        <w:gridCol w:w="3737"/>
      </w:tblGrid>
      <w:tr w:rsidR="00A7350E">
        <w:trPr>
          <w:cantSplit/>
          <w:tblHeader/>
          <w:jc w:val="center"/>
        </w:trPr>
        <w:tc>
          <w:tcPr>
            <w:tcW w:w="1602" w:type="dxa"/>
            <w:tcBorders>
              <w:top w:val="single" w:sz="6" w:space="0" w:color="auto"/>
              <w:left w:val="single" w:sz="6" w:space="0" w:color="auto"/>
              <w:bottom w:val="single" w:sz="6" w:space="0" w:color="auto"/>
              <w:right w:val="single" w:sz="6" w:space="0" w:color="auto"/>
            </w:tcBorders>
            <w:shd w:val="clear" w:color="auto" w:fill="C0C0C0"/>
          </w:tcPr>
          <w:p w:rsidR="00A7350E" w:rsidRDefault="003B0F15">
            <w:pPr>
              <w:pStyle w:val="af3"/>
            </w:pPr>
            <w:r>
              <w:rPr>
                <w:rFonts w:hint="eastAsia"/>
              </w:rPr>
              <w:t xml:space="preserve"> </w:t>
            </w:r>
            <w:r>
              <w:rPr>
                <w:rFonts w:hint="eastAsia"/>
              </w:rPr>
              <w:t>缩略语</w:t>
            </w:r>
          </w:p>
        </w:tc>
        <w:tc>
          <w:tcPr>
            <w:tcW w:w="3816" w:type="dxa"/>
            <w:tcBorders>
              <w:top w:val="single" w:sz="6" w:space="0" w:color="auto"/>
              <w:left w:val="single" w:sz="6" w:space="0" w:color="auto"/>
              <w:bottom w:val="single" w:sz="6" w:space="0" w:color="auto"/>
              <w:right w:val="single" w:sz="6" w:space="0" w:color="auto"/>
            </w:tcBorders>
            <w:shd w:val="clear" w:color="auto" w:fill="C0C0C0"/>
          </w:tcPr>
          <w:p w:rsidR="00A7350E" w:rsidRDefault="003B0F15">
            <w:pPr>
              <w:pStyle w:val="af3"/>
            </w:pPr>
            <w:r>
              <w:rPr>
                <w:rFonts w:hint="eastAsia"/>
              </w:rPr>
              <w:t xml:space="preserve"> </w:t>
            </w:r>
            <w:r>
              <w:rPr>
                <w:rFonts w:hint="eastAsia"/>
              </w:rPr>
              <w:t>英文全名</w:t>
            </w:r>
          </w:p>
        </w:tc>
        <w:tc>
          <w:tcPr>
            <w:tcW w:w="3737" w:type="dxa"/>
            <w:tcBorders>
              <w:top w:val="single" w:sz="6" w:space="0" w:color="auto"/>
              <w:left w:val="single" w:sz="6" w:space="0" w:color="auto"/>
              <w:bottom w:val="single" w:sz="6" w:space="0" w:color="auto"/>
              <w:right w:val="single" w:sz="6" w:space="0" w:color="auto"/>
            </w:tcBorders>
            <w:shd w:val="clear" w:color="auto" w:fill="C0C0C0"/>
          </w:tcPr>
          <w:p w:rsidR="00A7350E" w:rsidRDefault="003B0F15">
            <w:pPr>
              <w:pStyle w:val="af3"/>
            </w:pPr>
            <w:r>
              <w:rPr>
                <w:rFonts w:hint="eastAsia"/>
              </w:rPr>
              <w:t xml:space="preserve"> </w:t>
            </w:r>
            <w:r>
              <w:rPr>
                <w:rFonts w:hint="eastAsia"/>
              </w:rPr>
              <w:t>中文解释</w:t>
            </w:r>
          </w:p>
        </w:tc>
      </w:tr>
      <w:tr w:rsidR="00A7350E">
        <w:trPr>
          <w:jc w:val="center"/>
        </w:trPr>
        <w:tc>
          <w:tcPr>
            <w:tcW w:w="1602" w:type="dxa"/>
            <w:tcBorders>
              <w:top w:val="single" w:sz="6" w:space="0" w:color="auto"/>
              <w:left w:val="single" w:sz="6" w:space="0" w:color="auto"/>
              <w:bottom w:val="single" w:sz="6" w:space="0" w:color="auto"/>
              <w:right w:val="single" w:sz="6" w:space="0" w:color="auto"/>
            </w:tcBorders>
          </w:tcPr>
          <w:p w:rsidR="00A7350E" w:rsidRDefault="00A7350E">
            <w:pPr>
              <w:pStyle w:val="af6"/>
            </w:pPr>
          </w:p>
        </w:tc>
        <w:tc>
          <w:tcPr>
            <w:tcW w:w="3816" w:type="dxa"/>
            <w:tcBorders>
              <w:top w:val="single" w:sz="6" w:space="0" w:color="auto"/>
              <w:left w:val="single" w:sz="6" w:space="0" w:color="auto"/>
              <w:bottom w:val="single" w:sz="6" w:space="0" w:color="auto"/>
              <w:right w:val="single" w:sz="6" w:space="0" w:color="auto"/>
            </w:tcBorders>
          </w:tcPr>
          <w:p w:rsidR="00A7350E" w:rsidRDefault="00A7350E">
            <w:pPr>
              <w:pStyle w:val="af6"/>
            </w:pPr>
          </w:p>
        </w:tc>
        <w:tc>
          <w:tcPr>
            <w:tcW w:w="3737" w:type="dxa"/>
            <w:tcBorders>
              <w:top w:val="single" w:sz="6" w:space="0" w:color="auto"/>
              <w:left w:val="single" w:sz="6" w:space="0" w:color="auto"/>
              <w:bottom w:val="single" w:sz="6" w:space="0" w:color="auto"/>
              <w:right w:val="single" w:sz="6" w:space="0" w:color="auto"/>
            </w:tcBorders>
          </w:tcPr>
          <w:p w:rsidR="00A7350E" w:rsidRDefault="00A7350E">
            <w:pPr>
              <w:pStyle w:val="af6"/>
            </w:pPr>
          </w:p>
        </w:tc>
      </w:tr>
      <w:tr w:rsidR="00A7350E">
        <w:trPr>
          <w:jc w:val="center"/>
        </w:trPr>
        <w:tc>
          <w:tcPr>
            <w:tcW w:w="1602" w:type="dxa"/>
            <w:tcBorders>
              <w:top w:val="single" w:sz="6" w:space="0" w:color="auto"/>
              <w:left w:val="single" w:sz="6" w:space="0" w:color="auto"/>
              <w:bottom w:val="single" w:sz="6" w:space="0" w:color="auto"/>
              <w:right w:val="single" w:sz="6" w:space="0" w:color="auto"/>
            </w:tcBorders>
          </w:tcPr>
          <w:p w:rsidR="00A7350E" w:rsidRDefault="00A7350E">
            <w:pPr>
              <w:pStyle w:val="af6"/>
            </w:pPr>
          </w:p>
        </w:tc>
        <w:tc>
          <w:tcPr>
            <w:tcW w:w="3816" w:type="dxa"/>
            <w:tcBorders>
              <w:top w:val="single" w:sz="6" w:space="0" w:color="auto"/>
              <w:left w:val="single" w:sz="6" w:space="0" w:color="auto"/>
              <w:bottom w:val="single" w:sz="6" w:space="0" w:color="auto"/>
              <w:right w:val="single" w:sz="6" w:space="0" w:color="auto"/>
            </w:tcBorders>
          </w:tcPr>
          <w:p w:rsidR="00A7350E" w:rsidRDefault="00A7350E">
            <w:pPr>
              <w:pStyle w:val="af6"/>
            </w:pPr>
          </w:p>
        </w:tc>
        <w:tc>
          <w:tcPr>
            <w:tcW w:w="3737" w:type="dxa"/>
            <w:tcBorders>
              <w:top w:val="single" w:sz="6" w:space="0" w:color="auto"/>
              <w:left w:val="single" w:sz="6" w:space="0" w:color="auto"/>
              <w:bottom w:val="single" w:sz="6" w:space="0" w:color="auto"/>
              <w:right w:val="single" w:sz="6" w:space="0" w:color="auto"/>
            </w:tcBorders>
          </w:tcPr>
          <w:p w:rsidR="00A7350E" w:rsidRDefault="00A7350E">
            <w:pPr>
              <w:pStyle w:val="af6"/>
            </w:pPr>
          </w:p>
        </w:tc>
      </w:tr>
      <w:tr w:rsidR="00A7350E">
        <w:trPr>
          <w:jc w:val="center"/>
        </w:trPr>
        <w:tc>
          <w:tcPr>
            <w:tcW w:w="1602" w:type="dxa"/>
            <w:tcBorders>
              <w:top w:val="single" w:sz="6" w:space="0" w:color="auto"/>
              <w:left w:val="single" w:sz="6" w:space="0" w:color="auto"/>
              <w:bottom w:val="single" w:sz="6" w:space="0" w:color="auto"/>
              <w:right w:val="single" w:sz="6" w:space="0" w:color="auto"/>
            </w:tcBorders>
          </w:tcPr>
          <w:p w:rsidR="00A7350E" w:rsidRDefault="00A7350E">
            <w:pPr>
              <w:pStyle w:val="af6"/>
            </w:pPr>
          </w:p>
        </w:tc>
        <w:tc>
          <w:tcPr>
            <w:tcW w:w="3816" w:type="dxa"/>
            <w:tcBorders>
              <w:top w:val="single" w:sz="6" w:space="0" w:color="auto"/>
              <w:left w:val="single" w:sz="6" w:space="0" w:color="auto"/>
              <w:bottom w:val="single" w:sz="6" w:space="0" w:color="auto"/>
              <w:right w:val="single" w:sz="6" w:space="0" w:color="auto"/>
            </w:tcBorders>
          </w:tcPr>
          <w:p w:rsidR="00A7350E" w:rsidRDefault="00A7350E">
            <w:pPr>
              <w:pStyle w:val="af6"/>
            </w:pPr>
          </w:p>
        </w:tc>
        <w:tc>
          <w:tcPr>
            <w:tcW w:w="3737" w:type="dxa"/>
            <w:tcBorders>
              <w:top w:val="single" w:sz="6" w:space="0" w:color="auto"/>
              <w:left w:val="single" w:sz="6" w:space="0" w:color="auto"/>
              <w:bottom w:val="single" w:sz="6" w:space="0" w:color="auto"/>
              <w:right w:val="single" w:sz="6" w:space="0" w:color="auto"/>
            </w:tcBorders>
          </w:tcPr>
          <w:p w:rsidR="00A7350E" w:rsidRDefault="00A7350E">
            <w:pPr>
              <w:pStyle w:val="af6"/>
            </w:pPr>
          </w:p>
        </w:tc>
      </w:tr>
      <w:tr w:rsidR="00A7350E">
        <w:trPr>
          <w:jc w:val="center"/>
        </w:trPr>
        <w:tc>
          <w:tcPr>
            <w:tcW w:w="1602" w:type="dxa"/>
            <w:tcBorders>
              <w:top w:val="single" w:sz="6" w:space="0" w:color="auto"/>
              <w:left w:val="single" w:sz="6" w:space="0" w:color="auto"/>
              <w:bottom w:val="single" w:sz="6" w:space="0" w:color="auto"/>
              <w:right w:val="single" w:sz="6" w:space="0" w:color="auto"/>
            </w:tcBorders>
          </w:tcPr>
          <w:p w:rsidR="00A7350E" w:rsidRDefault="00A7350E">
            <w:pPr>
              <w:pStyle w:val="af6"/>
              <w:tabs>
                <w:tab w:val="clear" w:pos="0"/>
                <w:tab w:val="decimal" w:pos="-2"/>
              </w:tabs>
            </w:pPr>
          </w:p>
        </w:tc>
        <w:tc>
          <w:tcPr>
            <w:tcW w:w="3816" w:type="dxa"/>
            <w:tcBorders>
              <w:top w:val="single" w:sz="6" w:space="0" w:color="auto"/>
              <w:left w:val="single" w:sz="6" w:space="0" w:color="auto"/>
              <w:bottom w:val="single" w:sz="6" w:space="0" w:color="auto"/>
              <w:right w:val="single" w:sz="6" w:space="0" w:color="auto"/>
            </w:tcBorders>
          </w:tcPr>
          <w:p w:rsidR="00A7350E" w:rsidRDefault="00A7350E">
            <w:pPr>
              <w:pStyle w:val="af6"/>
            </w:pPr>
          </w:p>
        </w:tc>
        <w:tc>
          <w:tcPr>
            <w:tcW w:w="3737" w:type="dxa"/>
            <w:tcBorders>
              <w:top w:val="single" w:sz="6" w:space="0" w:color="auto"/>
              <w:left w:val="single" w:sz="6" w:space="0" w:color="auto"/>
              <w:bottom w:val="single" w:sz="6" w:space="0" w:color="auto"/>
              <w:right w:val="single" w:sz="6" w:space="0" w:color="auto"/>
            </w:tcBorders>
          </w:tcPr>
          <w:p w:rsidR="00A7350E" w:rsidRDefault="00A7350E">
            <w:pPr>
              <w:pStyle w:val="af6"/>
            </w:pPr>
          </w:p>
        </w:tc>
      </w:tr>
      <w:tr w:rsidR="00A7350E">
        <w:trPr>
          <w:jc w:val="center"/>
        </w:trPr>
        <w:tc>
          <w:tcPr>
            <w:tcW w:w="1602" w:type="dxa"/>
            <w:tcBorders>
              <w:top w:val="single" w:sz="6" w:space="0" w:color="auto"/>
              <w:left w:val="single" w:sz="6" w:space="0" w:color="auto"/>
              <w:bottom w:val="single" w:sz="6" w:space="0" w:color="auto"/>
              <w:right w:val="single" w:sz="6" w:space="0" w:color="auto"/>
            </w:tcBorders>
          </w:tcPr>
          <w:p w:rsidR="00A7350E" w:rsidRDefault="00A7350E">
            <w:pPr>
              <w:pStyle w:val="af6"/>
            </w:pPr>
          </w:p>
        </w:tc>
        <w:tc>
          <w:tcPr>
            <w:tcW w:w="3816" w:type="dxa"/>
            <w:tcBorders>
              <w:top w:val="single" w:sz="6" w:space="0" w:color="auto"/>
              <w:left w:val="single" w:sz="6" w:space="0" w:color="auto"/>
              <w:bottom w:val="single" w:sz="6" w:space="0" w:color="auto"/>
              <w:right w:val="single" w:sz="6" w:space="0" w:color="auto"/>
            </w:tcBorders>
          </w:tcPr>
          <w:p w:rsidR="00A7350E" w:rsidRDefault="00A7350E">
            <w:pPr>
              <w:pStyle w:val="af6"/>
            </w:pPr>
          </w:p>
        </w:tc>
        <w:tc>
          <w:tcPr>
            <w:tcW w:w="3737" w:type="dxa"/>
            <w:tcBorders>
              <w:top w:val="single" w:sz="6" w:space="0" w:color="auto"/>
              <w:left w:val="single" w:sz="6" w:space="0" w:color="auto"/>
              <w:bottom w:val="single" w:sz="6" w:space="0" w:color="auto"/>
              <w:right w:val="single" w:sz="6" w:space="0" w:color="auto"/>
            </w:tcBorders>
          </w:tcPr>
          <w:p w:rsidR="00A7350E" w:rsidRDefault="00A7350E">
            <w:pPr>
              <w:pStyle w:val="af6"/>
            </w:pPr>
          </w:p>
        </w:tc>
      </w:tr>
    </w:tbl>
    <w:p w:rsidR="00A7350E" w:rsidRDefault="00A7350E">
      <w:pPr>
        <w:pStyle w:val="a6"/>
        <w:ind w:firstLine="210"/>
      </w:pPr>
    </w:p>
    <w:p w:rsidR="00A7350E" w:rsidRDefault="003B0F15">
      <w:pPr>
        <w:numPr>
          <w:ilvl w:val="0"/>
          <w:numId w:val="2"/>
        </w:numPr>
        <w:spacing w:line="400" w:lineRule="exact"/>
        <w:outlineLvl w:val="0"/>
        <w:rPr>
          <w:b/>
          <w:sz w:val="30"/>
          <w:szCs w:val="30"/>
        </w:rPr>
      </w:pPr>
      <w:r>
        <w:br w:type="page"/>
      </w:r>
      <w:bookmarkStart w:id="1" w:name="_Toc172478120"/>
      <w:bookmarkStart w:id="2" w:name="_Toc370749145"/>
      <w:r>
        <w:rPr>
          <w:rFonts w:hint="eastAsia"/>
          <w:b/>
          <w:sz w:val="30"/>
          <w:szCs w:val="30"/>
        </w:rPr>
        <w:lastRenderedPageBreak/>
        <w:t>简介</w:t>
      </w:r>
      <w:bookmarkEnd w:id="1"/>
      <w:bookmarkEnd w:id="2"/>
    </w:p>
    <w:p w:rsidR="00A7350E" w:rsidRDefault="00A7350E">
      <w:pPr>
        <w:spacing w:line="400" w:lineRule="exact"/>
        <w:ind w:left="425"/>
        <w:outlineLvl w:val="0"/>
        <w:rPr>
          <w:b/>
          <w:sz w:val="30"/>
          <w:szCs w:val="30"/>
        </w:rPr>
      </w:pPr>
    </w:p>
    <w:p w:rsidR="00A7350E" w:rsidRDefault="003B0F15">
      <w:pPr>
        <w:spacing w:line="400" w:lineRule="exact"/>
        <w:rPr>
          <w:sz w:val="24"/>
          <w:shd w:val="clear" w:color="auto" w:fill="FFFFFF"/>
        </w:rPr>
      </w:pPr>
      <w:r>
        <w:rPr>
          <w:rFonts w:hint="eastAsia"/>
          <w:sz w:val="24"/>
          <w:shd w:val="clear" w:color="auto" w:fill="FFFFFF"/>
        </w:rPr>
        <w:tab/>
        <w:t>Telnet</w:t>
      </w:r>
      <w:r>
        <w:rPr>
          <w:sz w:val="24"/>
          <w:shd w:val="clear" w:color="auto" w:fill="FFFFFF"/>
        </w:rPr>
        <w:t>最初是由</w:t>
      </w:r>
      <w:r>
        <w:rPr>
          <w:sz w:val="24"/>
          <w:shd w:val="clear" w:color="auto" w:fill="FFFFFF"/>
        </w:rPr>
        <w:t>ARPANET</w:t>
      </w:r>
      <w:r>
        <w:rPr>
          <w:sz w:val="24"/>
          <w:shd w:val="clear" w:color="auto" w:fill="FFFFFF"/>
        </w:rPr>
        <w:t>开发</w:t>
      </w:r>
      <w:r>
        <w:rPr>
          <w:rFonts w:hint="eastAsia"/>
          <w:sz w:val="24"/>
          <w:shd w:val="clear" w:color="auto" w:fill="FFFFFF"/>
        </w:rPr>
        <w:t>，</w:t>
      </w:r>
      <w:r>
        <w:rPr>
          <w:sz w:val="24"/>
          <w:shd w:val="clear" w:color="auto" w:fill="FFFFFF"/>
        </w:rPr>
        <w:t>现在主要用于</w:t>
      </w:r>
      <w:r>
        <w:rPr>
          <w:sz w:val="24"/>
          <w:shd w:val="clear" w:color="auto" w:fill="FFFFFF"/>
        </w:rPr>
        <w:t>Internet</w:t>
      </w:r>
      <w:r>
        <w:rPr>
          <w:sz w:val="24"/>
          <w:shd w:val="clear" w:color="auto" w:fill="FFFFFF"/>
        </w:rPr>
        <w:t>会话。它的基本功能是，允许用户登录进入远程</w:t>
      </w:r>
      <w:r>
        <w:rPr>
          <w:rFonts w:hint="eastAsia"/>
          <w:sz w:val="24"/>
          <w:shd w:val="clear" w:color="auto" w:fill="FFFFFF"/>
        </w:rPr>
        <w:t>主机</w:t>
      </w:r>
      <w:r>
        <w:rPr>
          <w:sz w:val="24"/>
          <w:shd w:val="clear" w:color="auto" w:fill="FFFFFF"/>
        </w:rPr>
        <w:t>。它让用户的本地计算机与远程计算机连接，从而成为远程主机的一个终端。</w:t>
      </w:r>
      <w:r>
        <w:rPr>
          <w:rFonts w:hint="eastAsia"/>
          <w:sz w:val="24"/>
          <w:shd w:val="clear" w:color="auto" w:fill="FFFFFF"/>
        </w:rPr>
        <w:t>新版</w:t>
      </w:r>
      <w:r>
        <w:rPr>
          <w:rFonts w:hint="eastAsia"/>
          <w:sz w:val="24"/>
          <w:shd w:val="clear" w:color="auto" w:fill="FFFFFF"/>
        </w:rPr>
        <w:t>telnet</w:t>
      </w:r>
      <w:r>
        <w:rPr>
          <w:rFonts w:hint="eastAsia"/>
          <w:sz w:val="24"/>
          <w:shd w:val="clear" w:color="auto" w:fill="FFFFFF"/>
        </w:rPr>
        <w:t>在本公司原有</w:t>
      </w:r>
      <w:r>
        <w:rPr>
          <w:rFonts w:hint="eastAsia"/>
          <w:sz w:val="24"/>
          <w:shd w:val="clear" w:color="auto" w:fill="FFFFFF"/>
        </w:rPr>
        <w:t>telnet</w:t>
      </w:r>
      <w:r>
        <w:rPr>
          <w:rFonts w:hint="eastAsia"/>
          <w:sz w:val="24"/>
          <w:shd w:val="clear" w:color="auto" w:fill="FFFFFF"/>
        </w:rPr>
        <w:t>用户名和密码无法更改的基础上，将</w:t>
      </w:r>
      <w:r>
        <w:rPr>
          <w:rFonts w:hint="eastAsia"/>
          <w:sz w:val="24"/>
          <w:shd w:val="clear" w:color="auto" w:fill="FFFFFF"/>
        </w:rPr>
        <w:t>telnet</w:t>
      </w:r>
      <w:r>
        <w:rPr>
          <w:rFonts w:hint="eastAsia"/>
          <w:sz w:val="24"/>
          <w:shd w:val="clear" w:color="auto" w:fill="FFFFFF"/>
        </w:rPr>
        <w:t>账户和密码绑定到设备系统本地和</w:t>
      </w:r>
      <w:r>
        <w:rPr>
          <w:rFonts w:hint="eastAsia"/>
          <w:sz w:val="24"/>
          <w:shd w:val="clear" w:color="auto" w:fill="FFFFFF"/>
        </w:rPr>
        <w:t>WEB</w:t>
      </w:r>
      <w:r>
        <w:rPr>
          <w:rFonts w:hint="eastAsia"/>
          <w:sz w:val="24"/>
          <w:shd w:val="clear" w:color="auto" w:fill="FFFFFF"/>
        </w:rPr>
        <w:t>端密码，从而实现用户名密码可变，增加</w:t>
      </w:r>
      <w:r>
        <w:rPr>
          <w:rFonts w:hint="eastAsia"/>
          <w:sz w:val="24"/>
          <w:shd w:val="clear" w:color="auto" w:fill="FFFFFF"/>
        </w:rPr>
        <w:t>telnet</w:t>
      </w:r>
      <w:r>
        <w:rPr>
          <w:rFonts w:hint="eastAsia"/>
          <w:sz w:val="24"/>
          <w:shd w:val="clear" w:color="auto" w:fill="FFFFFF"/>
        </w:rPr>
        <w:t>系统安全性。</w:t>
      </w:r>
    </w:p>
    <w:p w:rsidR="00A7350E" w:rsidRDefault="00A7350E">
      <w:pPr>
        <w:spacing w:line="400" w:lineRule="exact"/>
        <w:ind w:left="425"/>
        <w:outlineLvl w:val="0"/>
        <w:rPr>
          <w:b/>
        </w:rPr>
      </w:pPr>
    </w:p>
    <w:p w:rsidR="00A7350E" w:rsidRDefault="00A7350E">
      <w:pPr>
        <w:spacing w:line="400" w:lineRule="exact"/>
        <w:ind w:left="425"/>
        <w:outlineLvl w:val="0"/>
        <w:rPr>
          <w:b/>
        </w:rPr>
      </w:pPr>
    </w:p>
    <w:p w:rsidR="00A7350E" w:rsidRDefault="003B0F15">
      <w:pPr>
        <w:numPr>
          <w:ilvl w:val="1"/>
          <w:numId w:val="2"/>
        </w:numPr>
        <w:spacing w:line="400" w:lineRule="exact"/>
        <w:outlineLvl w:val="1"/>
        <w:rPr>
          <w:b/>
          <w:sz w:val="24"/>
        </w:rPr>
      </w:pPr>
      <w:bookmarkStart w:id="3" w:name="_Toc172478121"/>
      <w:bookmarkStart w:id="4" w:name="_Toc370749146"/>
      <w:r>
        <w:rPr>
          <w:rFonts w:hint="eastAsia"/>
          <w:b/>
          <w:sz w:val="24"/>
        </w:rPr>
        <w:t>目的</w:t>
      </w:r>
      <w:bookmarkEnd w:id="3"/>
      <w:bookmarkEnd w:id="4"/>
    </w:p>
    <w:p w:rsidR="00A7350E" w:rsidRDefault="00A7350E">
      <w:pPr>
        <w:spacing w:line="400" w:lineRule="exact"/>
        <w:outlineLvl w:val="1"/>
        <w:rPr>
          <w:b/>
          <w:sz w:val="24"/>
        </w:rPr>
      </w:pPr>
    </w:p>
    <w:p w:rsidR="00A7350E" w:rsidRDefault="003B0F15">
      <w:pPr>
        <w:spacing w:line="400" w:lineRule="exact"/>
        <w:ind w:firstLine="420"/>
        <w:rPr>
          <w:sz w:val="24"/>
        </w:rPr>
      </w:pPr>
      <w:r>
        <w:rPr>
          <w:rFonts w:hint="eastAsia"/>
          <w:sz w:val="24"/>
        </w:rPr>
        <w:t>本公司大多数设备使用的根文件系统为</w:t>
      </w:r>
      <w:r>
        <w:rPr>
          <w:rFonts w:hint="eastAsia"/>
          <w:sz w:val="24"/>
        </w:rPr>
        <w:t>Cramfs</w:t>
      </w:r>
      <w:r>
        <w:rPr>
          <w:rFonts w:hint="eastAsia"/>
          <w:sz w:val="24"/>
        </w:rPr>
        <w:t>只读文件系统，而</w:t>
      </w:r>
      <w:r>
        <w:rPr>
          <w:rFonts w:hint="eastAsia"/>
          <w:sz w:val="24"/>
        </w:rPr>
        <w:t>telnet</w:t>
      </w:r>
      <w:r>
        <w:rPr>
          <w:rFonts w:hint="eastAsia"/>
          <w:sz w:val="24"/>
        </w:rPr>
        <w:t>登陆依赖</w:t>
      </w:r>
      <w:r>
        <w:rPr>
          <w:rFonts w:hint="eastAsia"/>
          <w:sz w:val="24"/>
        </w:rPr>
        <w:t>linux</w:t>
      </w:r>
      <w:r>
        <w:rPr>
          <w:rFonts w:hint="eastAsia"/>
          <w:sz w:val="24"/>
        </w:rPr>
        <w:t>系统账户和码配置文件</w:t>
      </w:r>
      <w:r>
        <w:rPr>
          <w:rFonts w:hint="eastAsia"/>
          <w:sz w:val="24"/>
        </w:rPr>
        <w:t>/etc/passwd</w:t>
      </w:r>
      <w:r>
        <w:rPr>
          <w:rFonts w:hint="eastAsia"/>
          <w:sz w:val="24"/>
        </w:rPr>
        <w:t>，这样就造成</w:t>
      </w:r>
      <w:r>
        <w:rPr>
          <w:rFonts w:hint="eastAsia"/>
          <w:sz w:val="24"/>
        </w:rPr>
        <w:t>telnet</w:t>
      </w:r>
      <w:r>
        <w:rPr>
          <w:rFonts w:hint="eastAsia"/>
          <w:sz w:val="24"/>
        </w:rPr>
        <w:t>用户名和密码无法变更的问题，因此长期以来，</w:t>
      </w:r>
      <w:r>
        <w:rPr>
          <w:rFonts w:hint="eastAsia"/>
          <w:sz w:val="24"/>
        </w:rPr>
        <w:t>telnet</w:t>
      </w:r>
      <w:r>
        <w:rPr>
          <w:rFonts w:hint="eastAsia"/>
          <w:sz w:val="24"/>
        </w:rPr>
        <w:t>都使用固定用户和密码登陆，典型值为用户名：</w:t>
      </w:r>
      <w:r>
        <w:rPr>
          <w:rFonts w:hint="eastAsia"/>
          <w:sz w:val="24"/>
        </w:rPr>
        <w:t xml:space="preserve">root  </w:t>
      </w:r>
      <w:r>
        <w:rPr>
          <w:rFonts w:hint="eastAsia"/>
          <w:sz w:val="24"/>
        </w:rPr>
        <w:t>密码：</w:t>
      </w:r>
      <w:r>
        <w:rPr>
          <w:rFonts w:hint="eastAsia"/>
          <w:sz w:val="24"/>
        </w:rPr>
        <w:t xml:space="preserve"> vizxv</w:t>
      </w:r>
      <w:r>
        <w:rPr>
          <w:rFonts w:hint="eastAsia"/>
          <w:sz w:val="24"/>
        </w:rPr>
        <w:t>。</w:t>
      </w:r>
    </w:p>
    <w:p w:rsidR="00A7350E" w:rsidRDefault="003B0F15">
      <w:pPr>
        <w:spacing w:line="400" w:lineRule="exact"/>
        <w:rPr>
          <w:sz w:val="24"/>
        </w:rPr>
      </w:pPr>
      <w:r>
        <w:rPr>
          <w:rFonts w:hint="eastAsia"/>
          <w:sz w:val="24"/>
        </w:rPr>
        <w:t>这样做的后果是</w:t>
      </w:r>
      <w:r>
        <w:rPr>
          <w:rFonts w:hint="eastAsia"/>
          <w:sz w:val="24"/>
        </w:rPr>
        <w:t>telnet</w:t>
      </w:r>
      <w:r>
        <w:rPr>
          <w:rFonts w:hint="eastAsia"/>
          <w:sz w:val="24"/>
        </w:rPr>
        <w:t>密码容易泄露或被暴力破解出来，设备很可能遭受到网络攻击或者非法用户登陆并恶意操作导致系统瘫痪等。因此在经过多次会议讨论后最终设计方案如下：</w:t>
      </w:r>
    </w:p>
    <w:p w:rsidR="00A7350E" w:rsidRDefault="003B0F15">
      <w:pPr>
        <w:spacing w:line="400" w:lineRule="exact"/>
        <w:ind w:firstLine="420"/>
        <w:rPr>
          <w:sz w:val="24"/>
        </w:rPr>
      </w:pPr>
      <w:r>
        <w:rPr>
          <w:rFonts w:hint="eastAsia"/>
          <w:sz w:val="24"/>
        </w:rPr>
        <w:t>（</w:t>
      </w:r>
      <w:r>
        <w:rPr>
          <w:rFonts w:hint="eastAsia"/>
          <w:sz w:val="24"/>
        </w:rPr>
        <w:t>1</w:t>
      </w:r>
      <w:r>
        <w:rPr>
          <w:rFonts w:hint="eastAsia"/>
          <w:sz w:val="24"/>
        </w:rPr>
        <w:t>）</w:t>
      </w:r>
      <w:r>
        <w:rPr>
          <w:rFonts w:hint="eastAsia"/>
          <w:sz w:val="24"/>
        </w:rPr>
        <w:t>telnet</w:t>
      </w:r>
      <w:r>
        <w:rPr>
          <w:rFonts w:hint="eastAsia"/>
          <w:sz w:val="24"/>
        </w:rPr>
        <w:t>登陆用户名为应用</w:t>
      </w:r>
      <w:r>
        <w:rPr>
          <w:rFonts w:hint="eastAsia"/>
          <w:sz w:val="24"/>
        </w:rPr>
        <w:t>admin</w:t>
      </w:r>
      <w:r>
        <w:rPr>
          <w:rFonts w:hint="eastAsia"/>
          <w:sz w:val="24"/>
        </w:rPr>
        <w:t>组用户任意用户</w:t>
      </w:r>
    </w:p>
    <w:p w:rsidR="00A7350E" w:rsidRDefault="003B0F15">
      <w:pPr>
        <w:spacing w:line="400" w:lineRule="exact"/>
        <w:ind w:firstLine="420"/>
        <w:rPr>
          <w:sz w:val="24"/>
        </w:rPr>
      </w:pPr>
      <w:r>
        <w:rPr>
          <w:rFonts w:hint="eastAsia"/>
          <w:sz w:val="24"/>
        </w:rPr>
        <w:t>（</w:t>
      </w:r>
      <w:r>
        <w:rPr>
          <w:rFonts w:hint="eastAsia"/>
          <w:sz w:val="24"/>
        </w:rPr>
        <w:t>2</w:t>
      </w:r>
      <w:r>
        <w:rPr>
          <w:rFonts w:hint="eastAsia"/>
          <w:sz w:val="24"/>
        </w:rPr>
        <w:t>）为了体现</w:t>
      </w:r>
      <w:r>
        <w:rPr>
          <w:rFonts w:hint="eastAsia"/>
          <w:sz w:val="24"/>
        </w:rPr>
        <w:t>telnet</w:t>
      </w:r>
      <w:r>
        <w:rPr>
          <w:rFonts w:hint="eastAsia"/>
          <w:sz w:val="24"/>
        </w:rPr>
        <w:t>只开放给开发人员的特性，密码为</w:t>
      </w:r>
      <w:r>
        <w:rPr>
          <w:rFonts w:hint="eastAsia"/>
          <w:sz w:val="24"/>
        </w:rPr>
        <w:t>7ujMko0+</w:t>
      </w:r>
      <w:r>
        <w:rPr>
          <w:rFonts w:hint="eastAsia"/>
          <w:sz w:val="24"/>
        </w:rPr>
        <w:t>该用户密码</w:t>
      </w:r>
    </w:p>
    <w:p w:rsidR="00A7350E" w:rsidRDefault="003B0F15">
      <w:pPr>
        <w:spacing w:line="400" w:lineRule="exact"/>
        <w:ind w:firstLine="420"/>
        <w:rPr>
          <w:rFonts w:hint="eastAsia"/>
          <w:sz w:val="24"/>
        </w:rPr>
      </w:pPr>
      <w:r>
        <w:rPr>
          <w:rFonts w:hint="eastAsia"/>
          <w:sz w:val="24"/>
        </w:rPr>
        <w:t>（</w:t>
      </w:r>
      <w:r>
        <w:rPr>
          <w:rFonts w:hint="eastAsia"/>
          <w:sz w:val="24"/>
        </w:rPr>
        <w:t>3</w:t>
      </w:r>
      <w:r>
        <w:rPr>
          <w:rFonts w:hint="eastAsia"/>
          <w:sz w:val="24"/>
        </w:rPr>
        <w:t>）</w:t>
      </w:r>
      <w:r>
        <w:rPr>
          <w:rFonts w:hint="eastAsia"/>
          <w:sz w:val="24"/>
        </w:rPr>
        <w:t>telnet</w:t>
      </w:r>
      <w:r>
        <w:rPr>
          <w:rFonts w:hint="eastAsia"/>
          <w:sz w:val="24"/>
        </w:rPr>
        <w:t>用户或密码如果三次输入失败，则锁定</w:t>
      </w:r>
      <w:r>
        <w:rPr>
          <w:rFonts w:hint="eastAsia"/>
          <w:sz w:val="24"/>
        </w:rPr>
        <w:t>telnet</w:t>
      </w:r>
      <w:r>
        <w:rPr>
          <w:rFonts w:hint="eastAsia"/>
          <w:sz w:val="24"/>
        </w:rPr>
        <w:t>服务</w:t>
      </w:r>
      <w:r>
        <w:rPr>
          <w:rFonts w:hint="eastAsia"/>
          <w:sz w:val="24"/>
        </w:rPr>
        <w:t>30</w:t>
      </w:r>
      <w:r>
        <w:rPr>
          <w:rFonts w:hint="eastAsia"/>
          <w:sz w:val="24"/>
        </w:rPr>
        <w:t>分钟</w:t>
      </w:r>
      <w:r w:rsidR="00C81B54">
        <w:rPr>
          <w:rFonts w:hint="eastAsia"/>
          <w:sz w:val="24"/>
        </w:rPr>
        <w:t>。</w:t>
      </w:r>
    </w:p>
    <w:p w:rsidR="00C81B54" w:rsidRDefault="00C81B54">
      <w:pPr>
        <w:spacing w:line="400" w:lineRule="exact"/>
        <w:ind w:firstLine="420"/>
        <w:rPr>
          <w:rFonts w:hint="eastAsia"/>
          <w:sz w:val="24"/>
        </w:rPr>
      </w:pPr>
    </w:p>
    <w:p w:rsidR="00C81B54" w:rsidRPr="00C81B54" w:rsidRDefault="00C81B54">
      <w:pPr>
        <w:spacing w:line="400" w:lineRule="exact"/>
        <w:ind w:firstLine="420"/>
        <w:rPr>
          <w:sz w:val="24"/>
        </w:rPr>
      </w:pPr>
    </w:p>
    <w:p w:rsidR="003D3672" w:rsidRDefault="003D3672" w:rsidP="003D3672">
      <w:pPr>
        <w:numPr>
          <w:ilvl w:val="1"/>
          <w:numId w:val="2"/>
        </w:numPr>
        <w:spacing w:line="400" w:lineRule="exact"/>
        <w:outlineLvl w:val="1"/>
        <w:rPr>
          <w:b/>
          <w:sz w:val="24"/>
        </w:rPr>
      </w:pPr>
      <w:bookmarkStart w:id="5" w:name="_Toc370749147"/>
      <w:r w:rsidRPr="003456A1">
        <w:rPr>
          <w:rFonts w:hint="eastAsia"/>
          <w:b/>
          <w:sz w:val="24"/>
        </w:rPr>
        <w:t>新版</w:t>
      </w:r>
      <w:r w:rsidRPr="003456A1">
        <w:rPr>
          <w:rFonts w:hint="eastAsia"/>
          <w:b/>
          <w:sz w:val="24"/>
        </w:rPr>
        <w:t>telet</w:t>
      </w:r>
      <w:r w:rsidRPr="003456A1">
        <w:rPr>
          <w:rFonts w:hint="eastAsia"/>
          <w:b/>
          <w:sz w:val="24"/>
        </w:rPr>
        <w:t>引入时间</w:t>
      </w:r>
      <w:bookmarkEnd w:id="5"/>
    </w:p>
    <w:p w:rsidR="00F379E0" w:rsidRDefault="00F379E0">
      <w:pPr>
        <w:spacing w:line="400" w:lineRule="exact"/>
        <w:rPr>
          <w:rFonts w:hint="eastAsia"/>
          <w:sz w:val="24"/>
        </w:rPr>
      </w:pPr>
    </w:p>
    <w:p w:rsidR="00762C23" w:rsidRDefault="00762C23">
      <w:pPr>
        <w:spacing w:line="400" w:lineRule="exact"/>
        <w:rPr>
          <w:rFonts w:hint="eastAsia"/>
        </w:rPr>
      </w:pPr>
      <w:r>
        <w:rPr>
          <w:rFonts w:hint="eastAsia"/>
        </w:rPr>
        <w:t xml:space="preserve">  SVN</w:t>
      </w:r>
      <w:r>
        <w:rPr>
          <w:rFonts w:hint="eastAsia"/>
        </w:rPr>
        <w:t>：</w:t>
      </w:r>
      <w:r>
        <w:rPr>
          <w:rFonts w:hint="eastAsia"/>
        </w:rPr>
        <w:t xml:space="preserve"> </w:t>
      </w:r>
      <w:r w:rsidRPr="00762C23">
        <w:t>http://10.6.5.2/svn/DVR_Tools/Busybox/Busybox_N5/Trunk</w:t>
      </w:r>
    </w:p>
    <w:p w:rsidR="00762C23" w:rsidRDefault="00762C23">
      <w:pPr>
        <w:spacing w:line="400" w:lineRule="exact"/>
      </w:pPr>
      <w:r>
        <w:rPr>
          <w:rFonts w:hint="eastAsia"/>
        </w:rPr>
        <w:t xml:space="preserve">  </w:t>
      </w:r>
      <w:r>
        <w:rPr>
          <w:rFonts w:hint="eastAsia"/>
        </w:rPr>
        <w:t>版本：</w:t>
      </w:r>
      <w:r>
        <w:rPr>
          <w:rFonts w:hint="eastAsia"/>
        </w:rPr>
        <w:t xml:space="preserve"> 2342</w:t>
      </w:r>
    </w:p>
    <w:p w:rsidR="00A7350E" w:rsidRDefault="00A7350E">
      <w:pPr>
        <w:spacing w:line="400" w:lineRule="exact"/>
      </w:pPr>
    </w:p>
    <w:p w:rsidR="00A7350E" w:rsidRDefault="00A7350E">
      <w:pPr>
        <w:spacing w:line="400" w:lineRule="exact"/>
      </w:pPr>
    </w:p>
    <w:p w:rsidR="00A7350E" w:rsidRDefault="00A7350E">
      <w:pPr>
        <w:spacing w:line="400" w:lineRule="exact"/>
      </w:pPr>
    </w:p>
    <w:p w:rsidR="00A7350E" w:rsidRDefault="00A7350E">
      <w:pPr>
        <w:spacing w:line="400" w:lineRule="exact"/>
      </w:pPr>
    </w:p>
    <w:p w:rsidR="00A7350E" w:rsidRDefault="00A7350E">
      <w:pPr>
        <w:spacing w:line="400" w:lineRule="exact"/>
      </w:pPr>
    </w:p>
    <w:p w:rsidR="00A7350E" w:rsidRDefault="00A7350E">
      <w:pPr>
        <w:spacing w:line="400" w:lineRule="exact"/>
      </w:pPr>
    </w:p>
    <w:p w:rsidR="00A7350E" w:rsidRDefault="00A7350E">
      <w:pPr>
        <w:spacing w:line="400" w:lineRule="exact"/>
      </w:pPr>
    </w:p>
    <w:p w:rsidR="00A7350E" w:rsidRDefault="00A7350E">
      <w:pPr>
        <w:spacing w:line="400" w:lineRule="exact"/>
      </w:pPr>
    </w:p>
    <w:p w:rsidR="00A7350E" w:rsidRDefault="003B0F15">
      <w:pPr>
        <w:numPr>
          <w:ilvl w:val="0"/>
          <w:numId w:val="2"/>
        </w:numPr>
        <w:spacing w:line="400" w:lineRule="exact"/>
        <w:outlineLvl w:val="0"/>
        <w:rPr>
          <w:b/>
          <w:sz w:val="30"/>
          <w:szCs w:val="30"/>
        </w:rPr>
      </w:pPr>
      <w:bookmarkStart w:id="6" w:name="_Toc370749148"/>
      <w:r>
        <w:rPr>
          <w:rFonts w:hint="eastAsia"/>
          <w:b/>
          <w:sz w:val="30"/>
          <w:szCs w:val="30"/>
        </w:rPr>
        <w:lastRenderedPageBreak/>
        <w:t>新版</w:t>
      </w:r>
      <w:r>
        <w:rPr>
          <w:rFonts w:hint="eastAsia"/>
          <w:b/>
          <w:sz w:val="30"/>
          <w:szCs w:val="30"/>
        </w:rPr>
        <w:t>telnet</w:t>
      </w:r>
      <w:r>
        <w:rPr>
          <w:rFonts w:hint="eastAsia"/>
          <w:b/>
          <w:sz w:val="30"/>
          <w:szCs w:val="30"/>
        </w:rPr>
        <w:t>操作手册</w:t>
      </w:r>
      <w:bookmarkEnd w:id="6"/>
    </w:p>
    <w:p w:rsidR="00A7350E" w:rsidRDefault="00A7350E">
      <w:pPr>
        <w:spacing w:line="400" w:lineRule="exact"/>
        <w:ind w:left="425"/>
        <w:outlineLvl w:val="0"/>
        <w:rPr>
          <w:b/>
          <w:sz w:val="30"/>
          <w:szCs w:val="30"/>
        </w:rPr>
      </w:pPr>
    </w:p>
    <w:p w:rsidR="00A7350E" w:rsidRDefault="003B0F15">
      <w:pPr>
        <w:spacing w:line="400" w:lineRule="exact"/>
        <w:ind w:firstLine="420"/>
        <w:rPr>
          <w:sz w:val="24"/>
        </w:rPr>
      </w:pPr>
      <w:r>
        <w:rPr>
          <w:rFonts w:hint="eastAsia"/>
          <w:sz w:val="24"/>
        </w:rPr>
        <w:t>本节描述</w:t>
      </w:r>
      <w:r>
        <w:rPr>
          <w:rFonts w:hint="eastAsia"/>
          <w:sz w:val="24"/>
        </w:rPr>
        <w:t>telnet</w:t>
      </w:r>
      <w:r>
        <w:rPr>
          <w:rFonts w:hint="eastAsia"/>
          <w:sz w:val="24"/>
        </w:rPr>
        <w:t>登陆操作，以及锁定后的解锁方法等。</w:t>
      </w:r>
    </w:p>
    <w:p w:rsidR="00A7350E" w:rsidRDefault="00A7350E">
      <w:pPr>
        <w:spacing w:line="400" w:lineRule="exact"/>
        <w:ind w:left="425"/>
        <w:outlineLvl w:val="0"/>
      </w:pPr>
    </w:p>
    <w:p w:rsidR="00A7350E" w:rsidRDefault="003B0F15">
      <w:pPr>
        <w:numPr>
          <w:ilvl w:val="1"/>
          <w:numId w:val="2"/>
        </w:numPr>
        <w:spacing w:line="400" w:lineRule="exact"/>
        <w:outlineLvl w:val="1"/>
        <w:rPr>
          <w:b/>
          <w:sz w:val="24"/>
        </w:rPr>
      </w:pPr>
      <w:bookmarkStart w:id="7" w:name="_Toc370749149"/>
      <w:r>
        <w:rPr>
          <w:rFonts w:hint="eastAsia"/>
          <w:b/>
          <w:sz w:val="24"/>
        </w:rPr>
        <w:t>登陆</w:t>
      </w:r>
      <w:r>
        <w:rPr>
          <w:rFonts w:hint="eastAsia"/>
          <w:b/>
          <w:sz w:val="24"/>
        </w:rPr>
        <w:t>telnet</w:t>
      </w:r>
      <w:bookmarkEnd w:id="7"/>
    </w:p>
    <w:p w:rsidR="00A7350E" w:rsidRDefault="00A7350E">
      <w:pPr>
        <w:spacing w:line="400" w:lineRule="exact"/>
        <w:outlineLvl w:val="1"/>
        <w:rPr>
          <w:b/>
          <w:sz w:val="24"/>
        </w:rPr>
      </w:pPr>
    </w:p>
    <w:p w:rsidR="00A7350E" w:rsidRDefault="003B0F15">
      <w:pPr>
        <w:rPr>
          <w:sz w:val="24"/>
        </w:rPr>
      </w:pPr>
      <w:r>
        <w:rPr>
          <w:rFonts w:hint="eastAsia"/>
          <w:sz w:val="24"/>
        </w:rPr>
        <w:t>（</w:t>
      </w:r>
      <w:r>
        <w:rPr>
          <w:rFonts w:hint="eastAsia"/>
          <w:sz w:val="24"/>
        </w:rPr>
        <w:t>1</w:t>
      </w:r>
      <w:r>
        <w:rPr>
          <w:rFonts w:hint="eastAsia"/>
          <w:sz w:val="24"/>
        </w:rPr>
        <w:t>）</w:t>
      </w:r>
      <w:r>
        <w:rPr>
          <w:rFonts w:hint="eastAsia"/>
          <w:b/>
          <w:bCs/>
          <w:sz w:val="24"/>
        </w:rPr>
        <w:t>正常登陆</w:t>
      </w:r>
    </w:p>
    <w:p w:rsidR="00A7350E" w:rsidRDefault="003B0F15">
      <w:pPr>
        <w:spacing w:line="400" w:lineRule="exact"/>
        <w:ind w:firstLineChars="300" w:firstLine="720"/>
        <w:rPr>
          <w:sz w:val="24"/>
        </w:rPr>
      </w:pPr>
      <w:r>
        <w:rPr>
          <w:rFonts w:hint="eastAsia"/>
          <w:sz w:val="24"/>
        </w:rPr>
        <w:t>正常登陆情况是指应用没有清除配置文件，或者应用清除配置文件后已经生成默</w:t>
      </w:r>
    </w:p>
    <w:p w:rsidR="00A7350E" w:rsidRDefault="003B0F15">
      <w:pPr>
        <w:spacing w:line="400" w:lineRule="exact"/>
        <w:rPr>
          <w:sz w:val="24"/>
        </w:rPr>
      </w:pPr>
      <w:r>
        <w:rPr>
          <w:rFonts w:hint="eastAsia"/>
          <w:sz w:val="24"/>
        </w:rPr>
        <w:t>认配置文件的情况，本质表现为存在</w:t>
      </w:r>
      <w:r>
        <w:rPr>
          <w:rFonts w:hint="eastAsia"/>
          <w:sz w:val="24"/>
        </w:rPr>
        <w:t>/mnt/mtd/Config/passwd</w:t>
      </w:r>
      <w:r>
        <w:rPr>
          <w:rFonts w:hint="eastAsia"/>
          <w:sz w:val="24"/>
        </w:rPr>
        <w:t>或者</w:t>
      </w:r>
      <w:r>
        <w:rPr>
          <w:rFonts w:hint="eastAsia"/>
          <w:sz w:val="24"/>
        </w:rPr>
        <w:t>/mnt/mtd/Config/Account1</w:t>
      </w:r>
      <w:r>
        <w:rPr>
          <w:rFonts w:hint="eastAsia"/>
          <w:sz w:val="24"/>
        </w:rPr>
        <w:t>密码文件。</w:t>
      </w:r>
    </w:p>
    <w:p w:rsidR="00A7350E" w:rsidRDefault="00A7350E">
      <w:pPr>
        <w:spacing w:line="400" w:lineRule="exact"/>
        <w:rPr>
          <w:sz w:val="24"/>
        </w:rPr>
      </w:pPr>
    </w:p>
    <w:p w:rsidR="00A7350E" w:rsidRDefault="003B0F15">
      <w:pPr>
        <w:spacing w:line="400" w:lineRule="exact"/>
        <w:ind w:leftChars="200" w:left="420"/>
        <w:rPr>
          <w:sz w:val="24"/>
        </w:rPr>
      </w:pPr>
      <w:r>
        <w:rPr>
          <w:rFonts w:hint="eastAsia"/>
          <w:b/>
          <w:sz w:val="24"/>
        </w:rPr>
        <w:t>用户名：</w:t>
      </w:r>
      <w:r>
        <w:rPr>
          <w:rFonts w:hint="eastAsia"/>
          <w:sz w:val="24"/>
        </w:rPr>
        <w:t xml:space="preserve"> </w:t>
      </w:r>
      <w:r>
        <w:rPr>
          <w:rFonts w:hint="eastAsia"/>
          <w:sz w:val="24"/>
        </w:rPr>
        <w:t>应用</w:t>
      </w:r>
      <w:r>
        <w:rPr>
          <w:rFonts w:hint="eastAsia"/>
          <w:sz w:val="24"/>
        </w:rPr>
        <w:t>admin</w:t>
      </w:r>
      <w:r>
        <w:rPr>
          <w:rFonts w:hint="eastAsia"/>
          <w:sz w:val="24"/>
        </w:rPr>
        <w:t>组任意一个用户，如</w:t>
      </w:r>
      <w:r>
        <w:rPr>
          <w:rFonts w:hint="eastAsia"/>
          <w:sz w:val="24"/>
        </w:rPr>
        <w:t>admin</w:t>
      </w:r>
      <w:r>
        <w:rPr>
          <w:rFonts w:hint="eastAsia"/>
          <w:sz w:val="24"/>
        </w:rPr>
        <w:t>、</w:t>
      </w:r>
      <w:r>
        <w:rPr>
          <w:rFonts w:hint="eastAsia"/>
          <w:sz w:val="24"/>
        </w:rPr>
        <w:t>888888</w:t>
      </w:r>
      <w:r>
        <w:rPr>
          <w:rFonts w:hint="eastAsia"/>
          <w:sz w:val="24"/>
        </w:rPr>
        <w:t>等；</w:t>
      </w:r>
    </w:p>
    <w:p w:rsidR="00A7350E" w:rsidRDefault="003B0F15">
      <w:pPr>
        <w:spacing w:line="400" w:lineRule="exact"/>
        <w:ind w:leftChars="200" w:left="420"/>
        <w:rPr>
          <w:sz w:val="24"/>
        </w:rPr>
      </w:pPr>
      <w:r>
        <w:rPr>
          <w:rFonts w:hint="eastAsia"/>
          <w:b/>
          <w:sz w:val="24"/>
        </w:rPr>
        <w:t>密码：</w:t>
      </w:r>
      <w:r>
        <w:rPr>
          <w:rFonts w:hint="eastAsia"/>
          <w:sz w:val="24"/>
        </w:rPr>
        <w:t xml:space="preserve">   7ujMko0+</w:t>
      </w:r>
      <w:r>
        <w:rPr>
          <w:rFonts w:hint="eastAsia"/>
          <w:sz w:val="24"/>
        </w:rPr>
        <w:t>该用户密码（不带</w:t>
      </w:r>
      <w:r>
        <w:rPr>
          <w:rFonts w:hint="eastAsia"/>
          <w:sz w:val="24"/>
        </w:rPr>
        <w:t>+</w:t>
      </w:r>
      <w:r>
        <w:rPr>
          <w:rFonts w:hint="eastAsia"/>
          <w:sz w:val="24"/>
        </w:rPr>
        <w:t>）；</w:t>
      </w:r>
    </w:p>
    <w:p w:rsidR="00A7350E" w:rsidRDefault="00A7350E">
      <w:pPr>
        <w:spacing w:line="400" w:lineRule="exact"/>
        <w:rPr>
          <w:sz w:val="24"/>
        </w:rPr>
      </w:pPr>
    </w:p>
    <w:p w:rsidR="00A7350E" w:rsidRDefault="003B0F15">
      <w:pPr>
        <w:spacing w:line="400" w:lineRule="exact"/>
        <w:ind w:firstLine="420"/>
        <w:rPr>
          <w:sz w:val="24"/>
        </w:rPr>
      </w:pPr>
      <w:r>
        <w:rPr>
          <w:rFonts w:hint="eastAsia"/>
          <w:sz w:val="24"/>
        </w:rPr>
        <w:t>补充说明：</w:t>
      </w:r>
      <w:r>
        <w:rPr>
          <w:rFonts w:hint="eastAsia"/>
          <w:sz w:val="24"/>
        </w:rPr>
        <w:t xml:space="preserve"> 7ujMk(</w:t>
      </w:r>
      <w:r>
        <w:rPr>
          <w:rFonts w:hint="eastAsia"/>
          <w:sz w:val="24"/>
        </w:rPr>
        <w:t>小写字母</w:t>
      </w:r>
      <w:r>
        <w:rPr>
          <w:rFonts w:hint="eastAsia"/>
          <w:sz w:val="24"/>
        </w:rPr>
        <w:t>o)</w:t>
      </w:r>
      <w:r>
        <w:rPr>
          <w:rFonts w:hint="eastAsia"/>
          <w:sz w:val="24"/>
        </w:rPr>
        <w:t>（数字</w:t>
      </w:r>
      <w:r>
        <w:rPr>
          <w:rFonts w:hint="eastAsia"/>
          <w:sz w:val="24"/>
        </w:rPr>
        <w:t>0</w:t>
      </w:r>
      <w:r>
        <w:rPr>
          <w:rFonts w:hint="eastAsia"/>
          <w:sz w:val="24"/>
        </w:rPr>
        <w:t>）；</w:t>
      </w:r>
    </w:p>
    <w:p w:rsidR="00A7350E" w:rsidRDefault="003B0F15">
      <w:pPr>
        <w:spacing w:line="400" w:lineRule="exact"/>
        <w:rPr>
          <w:sz w:val="24"/>
        </w:rPr>
      </w:pPr>
      <w:r>
        <w:rPr>
          <w:rFonts w:hint="eastAsia"/>
          <w:sz w:val="24"/>
        </w:rPr>
        <w:t>特别的：</w:t>
      </w:r>
      <w:r>
        <w:rPr>
          <w:rFonts w:hint="eastAsia"/>
          <w:sz w:val="24"/>
        </w:rPr>
        <w:t xml:space="preserve">   </w:t>
      </w:r>
      <w:r>
        <w:rPr>
          <w:rFonts w:hint="eastAsia"/>
          <w:sz w:val="24"/>
        </w:rPr>
        <w:t>如果该用户密码为空，则仅需输入</w:t>
      </w:r>
      <w:r>
        <w:rPr>
          <w:rFonts w:hint="eastAsia"/>
          <w:sz w:val="24"/>
        </w:rPr>
        <w:t>7ujmKo0</w:t>
      </w:r>
      <w:r>
        <w:rPr>
          <w:rFonts w:hint="eastAsia"/>
          <w:sz w:val="24"/>
        </w:rPr>
        <w:t>即可；</w:t>
      </w:r>
    </w:p>
    <w:p w:rsidR="00A7350E" w:rsidRDefault="00A7350E">
      <w:pPr>
        <w:spacing w:line="400" w:lineRule="exact"/>
        <w:rPr>
          <w:sz w:val="24"/>
        </w:rPr>
      </w:pPr>
    </w:p>
    <w:p w:rsidR="00A7350E" w:rsidRDefault="003B0F15">
      <w:pPr>
        <w:spacing w:line="400" w:lineRule="exact"/>
        <w:rPr>
          <w:sz w:val="24"/>
        </w:rPr>
      </w:pPr>
      <w:r>
        <w:rPr>
          <w:rFonts w:hint="eastAsia"/>
          <w:sz w:val="24"/>
        </w:rPr>
        <w:t>（</w:t>
      </w:r>
      <w:r>
        <w:rPr>
          <w:rFonts w:hint="eastAsia"/>
          <w:sz w:val="24"/>
        </w:rPr>
        <w:t>2</w:t>
      </w:r>
      <w:r>
        <w:rPr>
          <w:rFonts w:hint="eastAsia"/>
          <w:sz w:val="24"/>
        </w:rPr>
        <w:t>）</w:t>
      </w:r>
      <w:r>
        <w:rPr>
          <w:rFonts w:hint="eastAsia"/>
          <w:b/>
          <w:sz w:val="24"/>
        </w:rPr>
        <w:t>异常登陆</w:t>
      </w:r>
    </w:p>
    <w:p w:rsidR="00A7350E" w:rsidRDefault="003B0F15">
      <w:pPr>
        <w:spacing w:line="400" w:lineRule="exact"/>
        <w:rPr>
          <w:sz w:val="24"/>
        </w:rPr>
      </w:pPr>
      <w:r>
        <w:rPr>
          <w:rFonts w:hint="eastAsia"/>
          <w:sz w:val="24"/>
        </w:rPr>
        <w:t xml:space="preserve">    </w:t>
      </w:r>
      <w:r>
        <w:rPr>
          <w:rFonts w:hint="eastAsia"/>
          <w:sz w:val="24"/>
        </w:rPr>
        <w:t>如果不存在</w:t>
      </w:r>
      <w:r>
        <w:rPr>
          <w:rFonts w:hint="eastAsia"/>
          <w:sz w:val="24"/>
        </w:rPr>
        <w:t>/mnt/mtd/Config/passwd</w:t>
      </w:r>
      <w:r>
        <w:rPr>
          <w:rFonts w:hint="eastAsia"/>
          <w:sz w:val="24"/>
        </w:rPr>
        <w:t>或者</w:t>
      </w:r>
      <w:r>
        <w:rPr>
          <w:rFonts w:hint="eastAsia"/>
          <w:sz w:val="24"/>
        </w:rPr>
        <w:t>/mnt/mtd/Config/Account1</w:t>
      </w:r>
      <w:r>
        <w:rPr>
          <w:rFonts w:hint="eastAsia"/>
          <w:sz w:val="24"/>
        </w:rPr>
        <w:t>密码文件——可能的原因是开发过程中手动删除了配置文件，而此时又没有启动应用</w:t>
      </w:r>
      <w:r w:rsidR="00F64136">
        <w:rPr>
          <w:rFonts w:hint="eastAsia"/>
          <w:sz w:val="24"/>
        </w:rPr>
        <w:t>(appauto=0)</w:t>
      </w:r>
      <w:r>
        <w:rPr>
          <w:rFonts w:hint="eastAsia"/>
          <w:sz w:val="24"/>
        </w:rPr>
        <w:t>自动创建默认配置文件</w:t>
      </w:r>
      <w:r w:rsidR="006162D1">
        <w:rPr>
          <w:rFonts w:hint="eastAsia"/>
          <w:sz w:val="24"/>
        </w:rPr>
        <w:t>。</w:t>
      </w:r>
      <w:r w:rsidR="006162D1">
        <w:rPr>
          <w:sz w:val="24"/>
        </w:rPr>
        <w:t xml:space="preserve"> </w:t>
      </w:r>
    </w:p>
    <w:p w:rsidR="00A7350E" w:rsidRDefault="003B0F15">
      <w:pPr>
        <w:spacing w:line="400" w:lineRule="exact"/>
        <w:ind w:firstLine="420"/>
        <w:rPr>
          <w:sz w:val="24"/>
        </w:rPr>
      </w:pPr>
      <w:r>
        <w:rPr>
          <w:rFonts w:hint="eastAsia"/>
          <w:b/>
          <w:sz w:val="24"/>
        </w:rPr>
        <w:t>用户名：</w:t>
      </w:r>
      <w:r>
        <w:rPr>
          <w:rFonts w:hint="eastAsia"/>
          <w:sz w:val="24"/>
        </w:rPr>
        <w:t xml:space="preserve"> root</w:t>
      </w:r>
    </w:p>
    <w:p w:rsidR="00A7350E" w:rsidRDefault="003B0F15">
      <w:pPr>
        <w:spacing w:line="400" w:lineRule="exact"/>
        <w:ind w:firstLine="420"/>
        <w:rPr>
          <w:sz w:val="24"/>
        </w:rPr>
      </w:pPr>
      <w:r>
        <w:rPr>
          <w:rFonts w:hint="eastAsia"/>
          <w:b/>
          <w:sz w:val="24"/>
        </w:rPr>
        <w:t>密码：</w:t>
      </w:r>
      <w:r>
        <w:rPr>
          <w:rFonts w:hint="eastAsia"/>
          <w:sz w:val="24"/>
        </w:rPr>
        <w:t xml:space="preserve">   7ujMko0vizxv</w:t>
      </w:r>
    </w:p>
    <w:p w:rsidR="00A7350E" w:rsidRDefault="00A7350E">
      <w:pPr>
        <w:spacing w:line="400" w:lineRule="exact"/>
        <w:outlineLvl w:val="0"/>
      </w:pPr>
    </w:p>
    <w:p w:rsidR="00A7350E" w:rsidRDefault="00A7350E">
      <w:pPr>
        <w:spacing w:line="400" w:lineRule="exact"/>
        <w:outlineLvl w:val="0"/>
      </w:pPr>
    </w:p>
    <w:p w:rsidR="00A7350E" w:rsidRDefault="003B0F15">
      <w:pPr>
        <w:numPr>
          <w:ilvl w:val="1"/>
          <w:numId w:val="2"/>
        </w:numPr>
        <w:spacing w:line="400" w:lineRule="exact"/>
        <w:outlineLvl w:val="1"/>
        <w:rPr>
          <w:b/>
          <w:sz w:val="24"/>
        </w:rPr>
      </w:pPr>
      <w:bookmarkStart w:id="8" w:name="_Toc370749150"/>
      <w:r>
        <w:rPr>
          <w:rFonts w:hint="eastAsia"/>
          <w:b/>
          <w:sz w:val="24"/>
        </w:rPr>
        <w:t>锁定</w:t>
      </w:r>
      <w:r>
        <w:rPr>
          <w:rFonts w:hint="eastAsia"/>
          <w:b/>
          <w:sz w:val="24"/>
        </w:rPr>
        <w:t>telnet</w:t>
      </w:r>
      <w:r>
        <w:rPr>
          <w:rFonts w:hint="eastAsia"/>
          <w:b/>
          <w:sz w:val="24"/>
        </w:rPr>
        <w:t>服务</w:t>
      </w:r>
      <w:bookmarkEnd w:id="8"/>
    </w:p>
    <w:p w:rsidR="00A7350E" w:rsidRDefault="00A7350E">
      <w:pPr>
        <w:spacing w:line="400" w:lineRule="exact"/>
        <w:ind w:left="567"/>
        <w:outlineLvl w:val="1"/>
        <w:rPr>
          <w:b/>
          <w:sz w:val="24"/>
        </w:rPr>
      </w:pPr>
    </w:p>
    <w:p w:rsidR="00A7350E" w:rsidRDefault="003B0F15">
      <w:pPr>
        <w:spacing w:line="400" w:lineRule="exact"/>
        <w:ind w:firstLineChars="200" w:firstLine="480"/>
        <w:rPr>
          <w:sz w:val="24"/>
        </w:rPr>
      </w:pPr>
      <w:r>
        <w:rPr>
          <w:rFonts w:hint="eastAsia"/>
          <w:sz w:val="24"/>
        </w:rPr>
        <w:t>当尝试登陆</w:t>
      </w:r>
      <w:r>
        <w:rPr>
          <w:rFonts w:hint="eastAsia"/>
          <w:sz w:val="24"/>
        </w:rPr>
        <w:t>telnet</w:t>
      </w:r>
      <w:r>
        <w:rPr>
          <w:rFonts w:hint="eastAsia"/>
          <w:sz w:val="24"/>
        </w:rPr>
        <w:t>用户名或者密码错误累计超过</w:t>
      </w:r>
      <w:r>
        <w:rPr>
          <w:rFonts w:hint="eastAsia"/>
          <w:sz w:val="24"/>
        </w:rPr>
        <w:t>3</w:t>
      </w:r>
      <w:r>
        <w:rPr>
          <w:rFonts w:hint="eastAsia"/>
          <w:sz w:val="24"/>
        </w:rPr>
        <w:t>次时，</w:t>
      </w:r>
      <w:r>
        <w:rPr>
          <w:rFonts w:hint="eastAsia"/>
          <w:sz w:val="24"/>
        </w:rPr>
        <w:t>30</w:t>
      </w:r>
      <w:r>
        <w:rPr>
          <w:rFonts w:hint="eastAsia"/>
          <w:sz w:val="24"/>
        </w:rPr>
        <w:t>分钟内</w:t>
      </w:r>
      <w:r>
        <w:rPr>
          <w:rFonts w:hint="eastAsia"/>
          <w:sz w:val="24"/>
        </w:rPr>
        <w:t>telnet</w:t>
      </w:r>
      <w:r>
        <w:rPr>
          <w:rFonts w:hint="eastAsia"/>
          <w:sz w:val="24"/>
        </w:rPr>
        <w:t>服务将拒绝新的</w:t>
      </w:r>
      <w:r>
        <w:rPr>
          <w:rFonts w:hint="eastAsia"/>
          <w:sz w:val="24"/>
        </w:rPr>
        <w:t>telnet</w:t>
      </w:r>
      <w:r>
        <w:rPr>
          <w:rFonts w:hint="eastAsia"/>
          <w:sz w:val="24"/>
        </w:rPr>
        <w:t>登陆，但对那些之前已经登陆的用户则没有影响。</w:t>
      </w:r>
      <w:r>
        <w:rPr>
          <w:rFonts w:hint="eastAsia"/>
          <w:sz w:val="24"/>
        </w:rPr>
        <w:t xml:space="preserve"> </w:t>
      </w:r>
      <w:r>
        <w:rPr>
          <w:rFonts w:hint="eastAsia"/>
          <w:sz w:val="24"/>
        </w:rPr>
        <w:t>累计的策略是：</w:t>
      </w:r>
    </w:p>
    <w:p w:rsidR="00A7350E" w:rsidRDefault="003B0F15">
      <w:pPr>
        <w:spacing w:line="400" w:lineRule="exact"/>
        <w:rPr>
          <w:sz w:val="24"/>
        </w:rPr>
      </w:pPr>
      <w:r>
        <w:rPr>
          <w:rFonts w:hint="eastAsia"/>
          <w:sz w:val="24"/>
        </w:rPr>
        <w:t xml:space="preserve">   </w:t>
      </w:r>
      <w:r>
        <w:rPr>
          <w:rFonts w:hint="eastAsia"/>
          <w:sz w:val="24"/>
        </w:rPr>
        <w:t>（</w:t>
      </w:r>
      <w:r>
        <w:rPr>
          <w:rFonts w:hint="eastAsia"/>
          <w:sz w:val="24"/>
        </w:rPr>
        <w:t>1</w:t>
      </w:r>
      <w:r>
        <w:rPr>
          <w:rFonts w:hint="eastAsia"/>
          <w:sz w:val="24"/>
        </w:rPr>
        <w:t>）全局累计制，如当前有两个用户尝试登陆，则两个用户的出错次数相加；</w:t>
      </w:r>
    </w:p>
    <w:p w:rsidR="00A7350E" w:rsidRDefault="003B0F15">
      <w:pPr>
        <w:spacing w:line="400" w:lineRule="exact"/>
        <w:rPr>
          <w:sz w:val="24"/>
        </w:rPr>
      </w:pPr>
      <w:r>
        <w:rPr>
          <w:rFonts w:hint="eastAsia"/>
          <w:sz w:val="24"/>
        </w:rPr>
        <w:t xml:space="preserve">   </w:t>
      </w:r>
      <w:r>
        <w:rPr>
          <w:rFonts w:hint="eastAsia"/>
          <w:sz w:val="24"/>
        </w:rPr>
        <w:t>（</w:t>
      </w:r>
      <w:r>
        <w:rPr>
          <w:rFonts w:hint="eastAsia"/>
          <w:sz w:val="24"/>
        </w:rPr>
        <w:t>2</w:t>
      </w:r>
      <w:r>
        <w:rPr>
          <w:rFonts w:hint="eastAsia"/>
          <w:sz w:val="24"/>
        </w:rPr>
        <w:t>）如果有一个用户登陆成功，则全局错误累计数清零，此时出错用户再次获得</w:t>
      </w:r>
      <w:r>
        <w:rPr>
          <w:rFonts w:hint="eastAsia"/>
          <w:sz w:val="24"/>
        </w:rPr>
        <w:t>3</w:t>
      </w:r>
      <w:r>
        <w:rPr>
          <w:rFonts w:hint="eastAsia"/>
          <w:sz w:val="24"/>
        </w:rPr>
        <w:t>次机会；</w:t>
      </w:r>
    </w:p>
    <w:p w:rsidR="00A7350E" w:rsidRDefault="003B0F15">
      <w:pPr>
        <w:spacing w:line="400" w:lineRule="exact"/>
        <w:ind w:firstLineChars="150" w:firstLine="360"/>
        <w:rPr>
          <w:sz w:val="24"/>
        </w:rPr>
      </w:pPr>
      <w:r>
        <w:rPr>
          <w:rFonts w:hint="eastAsia"/>
          <w:sz w:val="24"/>
        </w:rPr>
        <w:t>（</w:t>
      </w:r>
      <w:r>
        <w:rPr>
          <w:rFonts w:hint="eastAsia"/>
          <w:sz w:val="24"/>
        </w:rPr>
        <w:t>3</w:t>
      </w:r>
      <w:r>
        <w:rPr>
          <w:rFonts w:hint="eastAsia"/>
          <w:sz w:val="24"/>
        </w:rPr>
        <w:t>）系统重启后全局错误累计数清零；</w:t>
      </w:r>
    </w:p>
    <w:p w:rsidR="00A7350E" w:rsidRDefault="00A7350E">
      <w:pPr>
        <w:spacing w:line="400" w:lineRule="exact"/>
      </w:pPr>
    </w:p>
    <w:p w:rsidR="00A7350E" w:rsidRDefault="00A7350E">
      <w:pPr>
        <w:spacing w:line="400" w:lineRule="exact"/>
      </w:pPr>
    </w:p>
    <w:p w:rsidR="00A7350E" w:rsidRDefault="003B0F15">
      <w:pPr>
        <w:pStyle w:val="11"/>
        <w:numPr>
          <w:ilvl w:val="1"/>
          <w:numId w:val="2"/>
        </w:numPr>
        <w:spacing w:line="400" w:lineRule="exact"/>
        <w:ind w:firstLineChars="0"/>
        <w:outlineLvl w:val="1"/>
        <w:rPr>
          <w:rFonts w:ascii="Times New Roman" w:hAnsi="Times New Roman"/>
          <w:b/>
          <w:sz w:val="24"/>
          <w:szCs w:val="24"/>
        </w:rPr>
      </w:pPr>
      <w:bookmarkStart w:id="9" w:name="_Toc370749151"/>
      <w:r>
        <w:rPr>
          <w:rFonts w:ascii="Times New Roman" w:hAnsi="Times New Roman" w:hint="eastAsia"/>
          <w:b/>
          <w:sz w:val="24"/>
          <w:szCs w:val="24"/>
        </w:rPr>
        <w:lastRenderedPageBreak/>
        <w:t>强制解除</w:t>
      </w:r>
      <w:r>
        <w:rPr>
          <w:rFonts w:ascii="Times New Roman" w:hAnsi="Times New Roman" w:hint="eastAsia"/>
          <w:b/>
          <w:sz w:val="24"/>
          <w:szCs w:val="24"/>
        </w:rPr>
        <w:t>telnet</w:t>
      </w:r>
      <w:r>
        <w:rPr>
          <w:rFonts w:ascii="Times New Roman" w:hAnsi="Times New Roman" w:hint="eastAsia"/>
          <w:b/>
          <w:sz w:val="24"/>
          <w:szCs w:val="24"/>
        </w:rPr>
        <w:t>锁定</w:t>
      </w:r>
      <w:bookmarkEnd w:id="9"/>
    </w:p>
    <w:p w:rsidR="00A7350E" w:rsidRDefault="00A7350E">
      <w:pPr>
        <w:pStyle w:val="11"/>
        <w:spacing w:line="400" w:lineRule="exact"/>
        <w:ind w:left="567" w:firstLineChars="0" w:firstLine="0"/>
        <w:outlineLvl w:val="1"/>
        <w:rPr>
          <w:rFonts w:ascii="Times New Roman" w:hAnsi="Times New Roman"/>
          <w:b/>
          <w:sz w:val="24"/>
          <w:szCs w:val="24"/>
        </w:rPr>
      </w:pPr>
    </w:p>
    <w:p w:rsidR="00A7350E" w:rsidRDefault="003B0F15">
      <w:pPr>
        <w:spacing w:line="400" w:lineRule="exact"/>
        <w:ind w:firstLineChars="200" w:firstLine="480"/>
        <w:rPr>
          <w:sz w:val="24"/>
        </w:rPr>
      </w:pPr>
      <w:r>
        <w:rPr>
          <w:rFonts w:hint="eastAsia"/>
          <w:sz w:val="24"/>
        </w:rPr>
        <w:t>在开发</w:t>
      </w:r>
      <w:r>
        <w:rPr>
          <w:rFonts w:hint="eastAsia"/>
          <w:sz w:val="24"/>
        </w:rPr>
        <w:t>/</w:t>
      </w:r>
      <w:r>
        <w:rPr>
          <w:rFonts w:hint="eastAsia"/>
          <w:sz w:val="24"/>
        </w:rPr>
        <w:t>调试过程中，如果不慎锁住了</w:t>
      </w:r>
      <w:r>
        <w:rPr>
          <w:rFonts w:hint="eastAsia"/>
          <w:sz w:val="24"/>
        </w:rPr>
        <w:t>telnet</w:t>
      </w:r>
      <w:r>
        <w:rPr>
          <w:rFonts w:hint="eastAsia"/>
          <w:sz w:val="24"/>
        </w:rPr>
        <w:t>服务，则可以选以下</w:t>
      </w:r>
      <w:r>
        <w:rPr>
          <w:rFonts w:hint="eastAsia"/>
          <w:b/>
          <w:color w:val="FF0000"/>
          <w:sz w:val="24"/>
        </w:rPr>
        <w:t>任意一种</w:t>
      </w:r>
      <w:r>
        <w:rPr>
          <w:rFonts w:hint="eastAsia"/>
          <w:sz w:val="24"/>
        </w:rPr>
        <w:t>方法解除</w:t>
      </w:r>
      <w:r>
        <w:rPr>
          <w:rFonts w:hint="eastAsia"/>
          <w:sz w:val="24"/>
        </w:rPr>
        <w:t>telnet</w:t>
      </w:r>
      <w:r>
        <w:rPr>
          <w:rFonts w:hint="eastAsia"/>
          <w:sz w:val="24"/>
        </w:rPr>
        <w:t>锁定：</w:t>
      </w:r>
    </w:p>
    <w:p w:rsidR="00A7350E" w:rsidRDefault="003B0F15">
      <w:pPr>
        <w:spacing w:line="400" w:lineRule="exact"/>
        <w:ind w:firstLine="420"/>
        <w:rPr>
          <w:sz w:val="24"/>
        </w:rPr>
      </w:pPr>
      <w:r>
        <w:rPr>
          <w:rFonts w:hint="eastAsia"/>
          <w:sz w:val="24"/>
        </w:rPr>
        <w:t>（</w:t>
      </w:r>
      <w:r>
        <w:rPr>
          <w:rFonts w:hint="eastAsia"/>
          <w:sz w:val="24"/>
        </w:rPr>
        <w:t>1</w:t>
      </w:r>
      <w:r>
        <w:rPr>
          <w:rFonts w:hint="eastAsia"/>
          <w:sz w:val="24"/>
        </w:rPr>
        <w:t>）如果允许，删除本地文件</w:t>
      </w:r>
      <w:r>
        <w:rPr>
          <w:rFonts w:hint="eastAsia"/>
          <w:sz w:val="24"/>
        </w:rPr>
        <w:t>/var/.login_lock</w:t>
      </w:r>
      <w:r>
        <w:rPr>
          <w:rFonts w:hint="eastAsia"/>
          <w:sz w:val="24"/>
        </w:rPr>
        <w:t>（隐藏文件）；</w:t>
      </w:r>
    </w:p>
    <w:p w:rsidR="00A7350E" w:rsidRDefault="003B0F15">
      <w:pPr>
        <w:spacing w:line="400" w:lineRule="exact"/>
        <w:rPr>
          <w:sz w:val="24"/>
        </w:rPr>
      </w:pPr>
      <w:r>
        <w:rPr>
          <w:rFonts w:hint="eastAsia"/>
          <w:sz w:val="24"/>
        </w:rPr>
        <w:tab/>
      </w:r>
      <w:r>
        <w:rPr>
          <w:rFonts w:hint="eastAsia"/>
          <w:sz w:val="24"/>
        </w:rPr>
        <w:t>（</w:t>
      </w:r>
      <w:r>
        <w:rPr>
          <w:rFonts w:hint="eastAsia"/>
          <w:sz w:val="24"/>
        </w:rPr>
        <w:t>2</w:t>
      </w:r>
      <w:r>
        <w:rPr>
          <w:rFonts w:hint="eastAsia"/>
          <w:sz w:val="24"/>
        </w:rPr>
        <w:t>）如果允许，重启系统；</w:t>
      </w:r>
    </w:p>
    <w:p w:rsidR="00A7350E" w:rsidRDefault="003B0F15">
      <w:pPr>
        <w:spacing w:line="400" w:lineRule="exact"/>
        <w:ind w:firstLine="420"/>
        <w:rPr>
          <w:sz w:val="24"/>
        </w:rPr>
      </w:pPr>
      <w:r>
        <w:rPr>
          <w:rFonts w:hint="eastAsia"/>
          <w:sz w:val="24"/>
        </w:rPr>
        <w:t>（</w:t>
      </w:r>
      <w:r>
        <w:rPr>
          <w:rFonts w:hint="eastAsia"/>
          <w:sz w:val="24"/>
        </w:rPr>
        <w:t>3</w:t>
      </w:r>
      <w:r>
        <w:rPr>
          <w:rFonts w:hint="eastAsia"/>
          <w:sz w:val="24"/>
        </w:rPr>
        <w:t>）如果允许，将系统时间播快</w:t>
      </w:r>
      <w:r>
        <w:rPr>
          <w:rFonts w:hint="eastAsia"/>
          <w:sz w:val="24"/>
        </w:rPr>
        <w:t>30</w:t>
      </w:r>
      <w:r>
        <w:rPr>
          <w:rFonts w:hint="eastAsia"/>
          <w:sz w:val="24"/>
        </w:rPr>
        <w:t>分钟或以上；</w:t>
      </w:r>
    </w:p>
    <w:p w:rsidR="00A7350E" w:rsidRDefault="00A7350E">
      <w:pPr>
        <w:spacing w:line="400" w:lineRule="exact"/>
        <w:ind w:left="425"/>
        <w:outlineLvl w:val="0"/>
        <w:rPr>
          <w:b/>
        </w:rPr>
      </w:pPr>
    </w:p>
    <w:p w:rsidR="00A7350E" w:rsidRDefault="00A7350E">
      <w:pPr>
        <w:spacing w:line="400" w:lineRule="exact"/>
        <w:ind w:left="425"/>
        <w:outlineLvl w:val="0"/>
        <w:rPr>
          <w:b/>
        </w:rPr>
      </w:pPr>
    </w:p>
    <w:p w:rsidR="00A7350E" w:rsidRDefault="003B0F15">
      <w:pPr>
        <w:pStyle w:val="11"/>
        <w:numPr>
          <w:ilvl w:val="0"/>
          <w:numId w:val="2"/>
        </w:numPr>
        <w:spacing w:line="400" w:lineRule="exact"/>
        <w:ind w:firstLineChars="0"/>
        <w:outlineLvl w:val="0"/>
        <w:rPr>
          <w:rFonts w:ascii="Times New Roman" w:hAnsi="Times New Roman"/>
          <w:b/>
          <w:sz w:val="30"/>
          <w:szCs w:val="30"/>
        </w:rPr>
      </w:pPr>
      <w:bookmarkStart w:id="10" w:name="_Toc370749152"/>
      <w:r>
        <w:rPr>
          <w:rFonts w:ascii="Times New Roman" w:hAnsi="Times New Roman" w:hint="eastAsia"/>
          <w:b/>
          <w:sz w:val="30"/>
          <w:szCs w:val="30"/>
        </w:rPr>
        <w:t>新版</w:t>
      </w:r>
      <w:r>
        <w:rPr>
          <w:rFonts w:ascii="Times New Roman" w:hAnsi="Times New Roman" w:hint="eastAsia"/>
          <w:b/>
          <w:sz w:val="30"/>
          <w:szCs w:val="30"/>
        </w:rPr>
        <w:t>telnet</w:t>
      </w:r>
      <w:r>
        <w:rPr>
          <w:rFonts w:ascii="Times New Roman" w:hAnsi="Times New Roman" w:hint="eastAsia"/>
          <w:b/>
          <w:sz w:val="30"/>
          <w:szCs w:val="30"/>
        </w:rPr>
        <w:t>实现</w:t>
      </w:r>
      <w:bookmarkEnd w:id="10"/>
    </w:p>
    <w:p w:rsidR="00A7350E" w:rsidRDefault="00A7350E">
      <w:pPr>
        <w:ind w:left="425"/>
      </w:pPr>
    </w:p>
    <w:p w:rsidR="00A7350E" w:rsidRDefault="003B0F15">
      <w:pPr>
        <w:spacing w:line="400" w:lineRule="exact"/>
        <w:ind w:left="425"/>
        <w:rPr>
          <w:sz w:val="24"/>
        </w:rPr>
      </w:pPr>
      <w:r>
        <w:rPr>
          <w:rFonts w:hint="eastAsia"/>
          <w:sz w:val="24"/>
        </w:rPr>
        <w:t>本文档介绍的</w:t>
      </w:r>
      <w:r>
        <w:rPr>
          <w:rFonts w:hint="eastAsia"/>
          <w:sz w:val="24"/>
        </w:rPr>
        <w:t>telnet</w:t>
      </w:r>
      <w:r>
        <w:rPr>
          <w:rFonts w:hint="eastAsia"/>
          <w:sz w:val="24"/>
        </w:rPr>
        <w:t>原理基于</w:t>
      </w:r>
      <w:r>
        <w:rPr>
          <w:rFonts w:hint="eastAsia"/>
          <w:sz w:val="24"/>
        </w:rPr>
        <w:t>busybox-1.18.4</w:t>
      </w:r>
      <w:r>
        <w:rPr>
          <w:rFonts w:hint="eastAsia"/>
          <w:sz w:val="24"/>
        </w:rPr>
        <w:t>，与</w:t>
      </w:r>
      <w:r>
        <w:rPr>
          <w:rFonts w:hint="eastAsia"/>
          <w:sz w:val="24"/>
        </w:rPr>
        <w:t>tenlet</w:t>
      </w:r>
      <w:r>
        <w:rPr>
          <w:rFonts w:hint="eastAsia"/>
          <w:sz w:val="24"/>
        </w:rPr>
        <w:t>服务的相关程序有：</w:t>
      </w:r>
    </w:p>
    <w:p w:rsidR="00A7350E" w:rsidRDefault="003B0F15">
      <w:pPr>
        <w:pStyle w:val="11"/>
        <w:numPr>
          <w:ilvl w:val="0"/>
          <w:numId w:val="3"/>
        </w:numPr>
        <w:spacing w:line="400" w:lineRule="exact"/>
        <w:ind w:firstLineChars="0"/>
        <w:rPr>
          <w:rFonts w:ascii="Times New Roman" w:hAnsi="Times New Roman"/>
          <w:sz w:val="24"/>
          <w:szCs w:val="24"/>
        </w:rPr>
      </w:pPr>
      <w:r>
        <w:rPr>
          <w:rFonts w:ascii="Times New Roman" w:hAnsi="Times New Roman" w:hint="eastAsia"/>
          <w:sz w:val="24"/>
          <w:szCs w:val="24"/>
        </w:rPr>
        <w:t xml:space="preserve"> telnetd</w:t>
      </w:r>
      <w:r>
        <w:rPr>
          <w:rFonts w:ascii="Times New Roman" w:hAnsi="Times New Roman" w:hint="eastAsia"/>
          <w:sz w:val="24"/>
          <w:szCs w:val="24"/>
        </w:rPr>
        <w:t>：</w:t>
      </w:r>
      <w:r>
        <w:rPr>
          <w:rFonts w:ascii="Times New Roman" w:hAnsi="Times New Roman" w:hint="eastAsia"/>
          <w:sz w:val="24"/>
          <w:szCs w:val="24"/>
        </w:rPr>
        <w:t xml:space="preserve"> telnet</w:t>
      </w:r>
      <w:r>
        <w:rPr>
          <w:rFonts w:ascii="Times New Roman" w:hAnsi="Times New Roman" w:hint="eastAsia"/>
          <w:sz w:val="24"/>
          <w:szCs w:val="24"/>
        </w:rPr>
        <w:t>服务端程序</w:t>
      </w:r>
    </w:p>
    <w:p w:rsidR="00A7350E" w:rsidRDefault="003B0F15">
      <w:pPr>
        <w:pStyle w:val="11"/>
        <w:numPr>
          <w:ilvl w:val="0"/>
          <w:numId w:val="3"/>
        </w:numPr>
        <w:spacing w:line="400" w:lineRule="exact"/>
        <w:ind w:firstLineChars="0"/>
        <w:rPr>
          <w:rFonts w:ascii="Times New Roman" w:hAnsi="Times New Roman"/>
          <w:sz w:val="24"/>
          <w:szCs w:val="24"/>
        </w:rPr>
      </w:pPr>
      <w:r>
        <w:rPr>
          <w:rFonts w:ascii="Times New Roman" w:hAnsi="Times New Roman" w:hint="eastAsia"/>
          <w:sz w:val="24"/>
          <w:szCs w:val="24"/>
        </w:rPr>
        <w:t xml:space="preserve"> login</w:t>
      </w:r>
      <w:r>
        <w:rPr>
          <w:rFonts w:ascii="Times New Roman" w:hAnsi="Times New Roman" w:hint="eastAsia"/>
          <w:sz w:val="24"/>
          <w:szCs w:val="24"/>
        </w:rPr>
        <w:t>：</w:t>
      </w:r>
      <w:r>
        <w:rPr>
          <w:rFonts w:ascii="Times New Roman" w:hAnsi="Times New Roman" w:hint="eastAsia"/>
          <w:sz w:val="24"/>
          <w:szCs w:val="24"/>
        </w:rPr>
        <w:t xml:space="preserve">  </w:t>
      </w:r>
      <w:r>
        <w:rPr>
          <w:rFonts w:ascii="Times New Roman" w:hAnsi="Times New Roman" w:hint="eastAsia"/>
          <w:sz w:val="24"/>
          <w:szCs w:val="24"/>
        </w:rPr>
        <w:t>负责登陆系统时接受</w:t>
      </w:r>
      <w:r>
        <w:rPr>
          <w:rFonts w:ascii="Times New Roman" w:hAnsi="Times New Roman" w:hint="eastAsia"/>
          <w:sz w:val="24"/>
          <w:szCs w:val="24"/>
        </w:rPr>
        <w:t>/</w:t>
      </w:r>
      <w:r>
        <w:rPr>
          <w:rFonts w:ascii="Times New Roman" w:hAnsi="Times New Roman" w:hint="eastAsia"/>
          <w:sz w:val="24"/>
          <w:szCs w:val="24"/>
        </w:rPr>
        <w:t>校验用户名和密码，并最终执行</w:t>
      </w:r>
      <w:r>
        <w:rPr>
          <w:rFonts w:ascii="Times New Roman" w:hAnsi="Times New Roman" w:hint="eastAsia"/>
          <w:sz w:val="24"/>
          <w:szCs w:val="24"/>
        </w:rPr>
        <w:t>shell</w:t>
      </w:r>
      <w:r>
        <w:rPr>
          <w:rFonts w:ascii="Times New Roman" w:hAnsi="Times New Roman" w:hint="eastAsia"/>
          <w:sz w:val="24"/>
          <w:szCs w:val="24"/>
        </w:rPr>
        <w:t>程序</w:t>
      </w:r>
    </w:p>
    <w:p w:rsidR="00A7350E" w:rsidRDefault="003B0F15">
      <w:pPr>
        <w:pStyle w:val="11"/>
        <w:numPr>
          <w:ilvl w:val="0"/>
          <w:numId w:val="3"/>
        </w:numPr>
        <w:spacing w:line="400" w:lineRule="exact"/>
        <w:ind w:firstLineChars="0"/>
        <w:rPr>
          <w:rFonts w:ascii="Times New Roman" w:hAnsi="Times New Roman"/>
          <w:sz w:val="24"/>
          <w:szCs w:val="24"/>
        </w:rPr>
      </w:pPr>
      <w:r>
        <w:rPr>
          <w:rFonts w:ascii="Times New Roman" w:hAnsi="Times New Roman" w:hint="eastAsia"/>
          <w:sz w:val="24"/>
          <w:szCs w:val="24"/>
        </w:rPr>
        <w:t xml:space="preserve"> sh</w:t>
      </w:r>
      <w:r>
        <w:rPr>
          <w:rFonts w:ascii="Times New Roman" w:hAnsi="Times New Roman" w:hint="eastAsia"/>
          <w:sz w:val="24"/>
          <w:szCs w:val="24"/>
        </w:rPr>
        <w:t>：</w:t>
      </w:r>
      <w:r>
        <w:rPr>
          <w:rFonts w:ascii="Times New Roman" w:hAnsi="Times New Roman" w:hint="eastAsia"/>
          <w:sz w:val="24"/>
          <w:szCs w:val="24"/>
        </w:rPr>
        <w:t xml:space="preserve">    shell</w:t>
      </w:r>
      <w:r>
        <w:rPr>
          <w:rFonts w:ascii="Times New Roman" w:hAnsi="Times New Roman" w:hint="eastAsia"/>
          <w:sz w:val="24"/>
          <w:szCs w:val="24"/>
        </w:rPr>
        <w:t>程序，命令行交互程序</w:t>
      </w:r>
      <w:r>
        <w:rPr>
          <w:rFonts w:ascii="Times New Roman" w:hAnsi="Times New Roman" w:hint="eastAsia"/>
          <w:sz w:val="24"/>
          <w:szCs w:val="24"/>
        </w:rPr>
        <w:t xml:space="preserve"> </w:t>
      </w:r>
    </w:p>
    <w:p w:rsidR="00A7350E" w:rsidRDefault="00A7350E">
      <w:pPr>
        <w:spacing w:line="400" w:lineRule="exact"/>
        <w:outlineLvl w:val="0"/>
        <w:rPr>
          <w:b/>
          <w:sz w:val="30"/>
          <w:szCs w:val="30"/>
        </w:rPr>
      </w:pPr>
    </w:p>
    <w:p w:rsidR="00A7350E" w:rsidRDefault="0063647F">
      <w:pPr>
        <w:pStyle w:val="11"/>
        <w:numPr>
          <w:ilvl w:val="1"/>
          <w:numId w:val="2"/>
        </w:numPr>
        <w:spacing w:line="400" w:lineRule="exact"/>
        <w:ind w:firstLineChars="0"/>
        <w:outlineLvl w:val="1"/>
        <w:rPr>
          <w:rFonts w:ascii="Times New Roman" w:hAnsi="Times New Roman"/>
          <w:b/>
          <w:sz w:val="24"/>
          <w:szCs w:val="24"/>
        </w:rPr>
      </w:pPr>
      <w:bookmarkStart w:id="11" w:name="_Toc370749153"/>
      <w:r>
        <w:rPr>
          <w:rFonts w:ascii="Times New Roman" w:hAnsi="Times New Roman" w:hint="eastAsia"/>
          <w:b/>
          <w:sz w:val="24"/>
          <w:szCs w:val="24"/>
        </w:rPr>
        <w:t>原版</w:t>
      </w:r>
      <w:r w:rsidR="003B0F15">
        <w:rPr>
          <w:rFonts w:ascii="Times New Roman" w:hAnsi="Times New Roman" w:hint="eastAsia"/>
          <w:b/>
          <w:sz w:val="24"/>
          <w:szCs w:val="24"/>
        </w:rPr>
        <w:t>telnetd</w:t>
      </w:r>
      <w:r w:rsidR="003B0F15">
        <w:rPr>
          <w:rFonts w:ascii="Times New Roman" w:hAnsi="Times New Roman" w:hint="eastAsia"/>
          <w:b/>
          <w:sz w:val="24"/>
          <w:szCs w:val="24"/>
        </w:rPr>
        <w:t>原理</w:t>
      </w:r>
      <w:bookmarkEnd w:id="11"/>
    </w:p>
    <w:p w:rsidR="00A7350E" w:rsidRDefault="00A7350E">
      <w:pPr>
        <w:pStyle w:val="11"/>
        <w:spacing w:line="400" w:lineRule="exact"/>
        <w:ind w:left="567" w:firstLineChars="0" w:firstLine="0"/>
        <w:outlineLvl w:val="1"/>
        <w:rPr>
          <w:rFonts w:ascii="Times New Roman" w:hAnsi="Times New Roman"/>
          <w:b/>
          <w:sz w:val="24"/>
          <w:szCs w:val="24"/>
        </w:rPr>
      </w:pPr>
    </w:p>
    <w:p w:rsidR="00A7350E" w:rsidRDefault="003B0F15">
      <w:pPr>
        <w:spacing w:line="400" w:lineRule="exact"/>
        <w:ind w:firstLineChars="200" w:firstLine="480"/>
        <w:rPr>
          <w:sz w:val="24"/>
        </w:rPr>
      </w:pPr>
      <w:r>
        <w:rPr>
          <w:sz w:val="24"/>
        </w:rPr>
        <w:t>T</w:t>
      </w:r>
      <w:r>
        <w:rPr>
          <w:rFonts w:hint="eastAsia"/>
          <w:sz w:val="24"/>
        </w:rPr>
        <w:t>elnetd</w:t>
      </w:r>
      <w:r>
        <w:rPr>
          <w:rFonts w:hint="eastAsia"/>
          <w:sz w:val="24"/>
        </w:rPr>
        <w:t>是</w:t>
      </w:r>
      <w:r>
        <w:rPr>
          <w:rFonts w:hint="eastAsia"/>
          <w:sz w:val="24"/>
        </w:rPr>
        <w:t>telnet</w:t>
      </w:r>
      <w:r>
        <w:rPr>
          <w:rFonts w:hint="eastAsia"/>
          <w:sz w:val="24"/>
        </w:rPr>
        <w:t>服务端程序，他主要的工作有两点，一点是维持</w:t>
      </w:r>
      <w:r>
        <w:rPr>
          <w:rFonts w:hint="eastAsia"/>
          <w:sz w:val="24"/>
        </w:rPr>
        <w:t>TCP</w:t>
      </w:r>
      <w:r>
        <w:rPr>
          <w:rFonts w:hint="eastAsia"/>
          <w:sz w:val="24"/>
        </w:rPr>
        <w:t>服务，接受和处理来自远程的连接请求和数据传输；另一点是创建交互式程序</w:t>
      </w:r>
      <w:r>
        <w:rPr>
          <w:rFonts w:hint="eastAsia"/>
          <w:sz w:val="24"/>
        </w:rPr>
        <w:t>login</w:t>
      </w:r>
      <w:r>
        <w:rPr>
          <w:rFonts w:hint="eastAsia"/>
          <w:sz w:val="24"/>
        </w:rPr>
        <w:t>程序，并通过</w:t>
      </w:r>
      <w:r>
        <w:rPr>
          <w:rFonts w:hint="eastAsia"/>
          <w:sz w:val="24"/>
        </w:rPr>
        <w:t>pty</w:t>
      </w:r>
      <w:r>
        <w:rPr>
          <w:rFonts w:hint="eastAsia"/>
          <w:sz w:val="24"/>
        </w:rPr>
        <w:t>将数据转发到客户端或者从客户端转发数据到</w:t>
      </w:r>
      <w:r>
        <w:rPr>
          <w:rFonts w:hint="eastAsia"/>
          <w:sz w:val="24"/>
        </w:rPr>
        <w:t>pty</w:t>
      </w:r>
      <w:r>
        <w:rPr>
          <w:rFonts w:hint="eastAsia"/>
          <w:sz w:val="24"/>
        </w:rPr>
        <w:t>从设备端。实际上</w:t>
      </w:r>
      <w:r>
        <w:rPr>
          <w:rFonts w:hint="eastAsia"/>
          <w:sz w:val="24"/>
        </w:rPr>
        <w:t>telnetd</w:t>
      </w:r>
      <w:r>
        <w:rPr>
          <w:rFonts w:hint="eastAsia"/>
          <w:sz w:val="24"/>
        </w:rPr>
        <w:t>只是充当数据传输的桥梁，仅此而已。</w:t>
      </w:r>
      <w:r>
        <w:rPr>
          <w:rFonts w:hint="eastAsia"/>
          <w:sz w:val="24"/>
        </w:rPr>
        <w:t>telnetd</w:t>
      </w:r>
      <w:r>
        <w:rPr>
          <w:rFonts w:hint="eastAsia"/>
          <w:sz w:val="24"/>
        </w:rPr>
        <w:t>程序的流程图如下图</w:t>
      </w:r>
      <w:r>
        <w:rPr>
          <w:rFonts w:hint="eastAsia"/>
          <w:sz w:val="24"/>
        </w:rPr>
        <w:t>3-1</w:t>
      </w:r>
      <w:r>
        <w:rPr>
          <w:rFonts w:hint="eastAsia"/>
          <w:sz w:val="24"/>
        </w:rPr>
        <w:t>所示：</w:t>
      </w:r>
    </w:p>
    <w:p w:rsidR="00A7350E" w:rsidRDefault="00A7350E">
      <w:pPr>
        <w:ind w:firstLineChars="200" w:firstLine="420"/>
        <w:rPr>
          <w:sz w:val="24"/>
        </w:rPr>
      </w:pPr>
      <w:r w:rsidRPr="00A7350E">
        <w:object w:dxaOrig="24032" w:dyaOrig="18535">
          <v:shape id="_x0000_i1025" type="#_x0000_t75" style="width:450.35pt;height:347.75pt" o:ole="">
            <v:imagedata r:id="rId10" o:title=""/>
          </v:shape>
          <o:OLEObject Type="Embed" ProgID="Visio.Drawing.11" ShapeID="_x0000_i1025" DrawAspect="Content" ObjectID="_1444491081" r:id="rId11"/>
        </w:object>
      </w:r>
    </w:p>
    <w:p w:rsidR="00A7350E" w:rsidRDefault="003B0F15">
      <w:pPr>
        <w:jc w:val="center"/>
      </w:pPr>
      <w:r>
        <w:rPr>
          <w:rFonts w:hint="eastAsia"/>
        </w:rPr>
        <w:t>图</w:t>
      </w:r>
      <w:r>
        <w:rPr>
          <w:rFonts w:hint="eastAsia"/>
        </w:rPr>
        <w:t>3-1 telnetd</w:t>
      </w:r>
      <w:r>
        <w:rPr>
          <w:rFonts w:hint="eastAsia"/>
        </w:rPr>
        <w:t>软件流程图</w:t>
      </w:r>
    </w:p>
    <w:p w:rsidR="00A7350E" w:rsidRDefault="00A7350E">
      <w:pPr>
        <w:spacing w:line="400" w:lineRule="exact"/>
      </w:pPr>
    </w:p>
    <w:p w:rsidR="00A7350E" w:rsidRDefault="003B0F15">
      <w:pPr>
        <w:spacing w:line="400" w:lineRule="exact"/>
        <w:rPr>
          <w:sz w:val="24"/>
        </w:rPr>
      </w:pPr>
      <w:r>
        <w:rPr>
          <w:rFonts w:hint="eastAsia"/>
          <w:sz w:val="24"/>
        </w:rPr>
        <w:t>其中：</w:t>
      </w:r>
    </w:p>
    <w:p w:rsidR="00A7350E" w:rsidRDefault="003B0F15">
      <w:pPr>
        <w:spacing w:line="400" w:lineRule="exact"/>
        <w:ind w:firstLineChars="200" w:firstLine="480"/>
        <w:rPr>
          <w:sz w:val="24"/>
        </w:rPr>
      </w:pPr>
      <w:r>
        <w:rPr>
          <w:rFonts w:hint="eastAsia"/>
          <w:sz w:val="24"/>
        </w:rPr>
        <w:t>G.session</w:t>
      </w:r>
      <w:r>
        <w:rPr>
          <w:rFonts w:hint="eastAsia"/>
          <w:sz w:val="24"/>
        </w:rPr>
        <w:t>是</w:t>
      </w:r>
      <w:r>
        <w:rPr>
          <w:rFonts w:hint="eastAsia"/>
          <w:sz w:val="24"/>
        </w:rPr>
        <w:t>telnetd</w:t>
      </w:r>
      <w:r>
        <w:rPr>
          <w:rFonts w:hint="eastAsia"/>
          <w:sz w:val="24"/>
        </w:rPr>
        <w:t>的一个全局链表，用于保存每个连接到</w:t>
      </w:r>
      <w:r>
        <w:rPr>
          <w:rFonts w:hint="eastAsia"/>
          <w:sz w:val="24"/>
        </w:rPr>
        <w:t>telnet</w:t>
      </w:r>
      <w:r>
        <w:rPr>
          <w:rFonts w:hint="eastAsia"/>
          <w:sz w:val="24"/>
        </w:rPr>
        <w:t>的会话的指针；</w:t>
      </w:r>
    </w:p>
    <w:p w:rsidR="00A7350E" w:rsidRDefault="003B0F15">
      <w:pPr>
        <w:spacing w:line="400" w:lineRule="exact"/>
        <w:ind w:firstLineChars="200" w:firstLine="480"/>
        <w:rPr>
          <w:sz w:val="24"/>
        </w:rPr>
      </w:pPr>
      <w:r>
        <w:rPr>
          <w:rFonts w:hint="eastAsia"/>
          <w:sz w:val="24"/>
        </w:rPr>
        <w:t>buff1</w:t>
      </w:r>
      <w:r>
        <w:rPr>
          <w:rFonts w:hint="eastAsia"/>
          <w:sz w:val="24"/>
        </w:rPr>
        <w:t>和</w:t>
      </w:r>
      <w:r>
        <w:rPr>
          <w:rFonts w:hint="eastAsia"/>
          <w:sz w:val="24"/>
        </w:rPr>
        <w:t>buff2</w:t>
      </w:r>
      <w:r>
        <w:rPr>
          <w:rFonts w:hint="eastAsia"/>
          <w:sz w:val="24"/>
        </w:rPr>
        <w:t>是为每个会话创建的两个缓冲区，他们的工作机制可以在</w:t>
      </w:r>
      <w:r>
        <w:rPr>
          <w:rFonts w:hint="eastAsia"/>
          <w:sz w:val="24"/>
        </w:rPr>
        <w:t>telnetd</w:t>
      </w:r>
      <w:r>
        <w:rPr>
          <w:rFonts w:hint="eastAsia"/>
          <w:sz w:val="24"/>
        </w:rPr>
        <w:t>的代码注释中得到，如图</w:t>
      </w:r>
      <w:r>
        <w:rPr>
          <w:rFonts w:hint="eastAsia"/>
          <w:sz w:val="24"/>
        </w:rPr>
        <w:t>3-2</w:t>
      </w:r>
      <w:r>
        <w:rPr>
          <w:rFonts w:hint="eastAsia"/>
          <w:sz w:val="24"/>
        </w:rPr>
        <w:t>所示：</w:t>
      </w:r>
    </w:p>
    <w:p w:rsidR="00A7350E" w:rsidRDefault="00A7350E">
      <w:pPr>
        <w:spacing w:line="400" w:lineRule="exact"/>
        <w:ind w:firstLineChars="200" w:firstLine="480"/>
        <w:rPr>
          <w:sz w:val="24"/>
        </w:rPr>
      </w:pPr>
    </w:p>
    <w:p w:rsidR="00A7350E" w:rsidRDefault="009A5F92">
      <w:pPr>
        <w:jc w:val="center"/>
        <w:rPr>
          <w:sz w:val="24"/>
        </w:rPr>
      </w:pPr>
      <w:r>
        <w:pict>
          <v:shape id="图片框 1032" o:spid="_x0000_i1026" type="#_x0000_t75" style="width:6in;height:190.2pt">
            <v:imagedata r:id="rId12" o:title=""/>
          </v:shape>
        </w:pict>
      </w:r>
    </w:p>
    <w:p w:rsidR="00A7350E" w:rsidRDefault="003B0F15">
      <w:pPr>
        <w:spacing w:line="400" w:lineRule="exact"/>
        <w:jc w:val="center"/>
        <w:rPr>
          <w:sz w:val="24"/>
        </w:rPr>
      </w:pPr>
      <w:r>
        <w:rPr>
          <w:rFonts w:hint="eastAsia"/>
          <w:sz w:val="24"/>
        </w:rPr>
        <w:lastRenderedPageBreak/>
        <w:t>图</w:t>
      </w:r>
      <w:r>
        <w:rPr>
          <w:rFonts w:hint="eastAsia"/>
          <w:sz w:val="24"/>
        </w:rPr>
        <w:t>3-2 telnetd</w:t>
      </w:r>
      <w:r>
        <w:rPr>
          <w:rFonts w:hint="eastAsia"/>
          <w:sz w:val="24"/>
        </w:rPr>
        <w:t>缓冲机制</w:t>
      </w:r>
    </w:p>
    <w:p w:rsidR="00A7350E" w:rsidRDefault="00A7350E">
      <w:pPr>
        <w:spacing w:line="400" w:lineRule="exact"/>
      </w:pPr>
    </w:p>
    <w:p w:rsidR="00A7350E" w:rsidRDefault="003B0F15">
      <w:pPr>
        <w:spacing w:line="400" w:lineRule="exact"/>
        <w:ind w:firstLineChars="200" w:firstLine="480"/>
        <w:rPr>
          <w:sz w:val="24"/>
        </w:rPr>
      </w:pPr>
      <w:r>
        <w:rPr>
          <w:rFonts w:hint="eastAsia"/>
          <w:sz w:val="24"/>
        </w:rPr>
        <w:t>从中我们可以看出，</w:t>
      </w:r>
      <w:r>
        <w:rPr>
          <w:rFonts w:hint="eastAsia"/>
          <w:sz w:val="24"/>
        </w:rPr>
        <w:t>telnetd</w:t>
      </w:r>
      <w:r>
        <w:rPr>
          <w:rFonts w:hint="eastAsia"/>
          <w:sz w:val="24"/>
        </w:rPr>
        <w:t>服务为单线程方式，通过</w:t>
      </w:r>
      <w:r>
        <w:rPr>
          <w:rFonts w:hint="eastAsia"/>
          <w:sz w:val="24"/>
        </w:rPr>
        <w:t>select</w:t>
      </w:r>
      <w:r>
        <w:rPr>
          <w:rFonts w:hint="eastAsia"/>
          <w:sz w:val="24"/>
        </w:rPr>
        <w:t>管理并发操作，这样，我们就能够在图</w:t>
      </w:r>
      <w:r>
        <w:rPr>
          <w:rFonts w:hint="eastAsia"/>
          <w:sz w:val="24"/>
        </w:rPr>
        <w:t>3-1</w:t>
      </w:r>
      <w:r>
        <w:rPr>
          <w:rFonts w:hint="eastAsia"/>
          <w:sz w:val="24"/>
        </w:rPr>
        <w:t>中红色部分（</w:t>
      </w:r>
      <w:r>
        <w:rPr>
          <w:rFonts w:hint="eastAsia"/>
          <w:sz w:val="24"/>
        </w:rPr>
        <w:t>accept</w:t>
      </w:r>
      <w:r>
        <w:rPr>
          <w:rFonts w:hint="eastAsia"/>
          <w:sz w:val="24"/>
        </w:rPr>
        <w:t>操作）对</w:t>
      </w:r>
      <w:r>
        <w:rPr>
          <w:rFonts w:hint="eastAsia"/>
          <w:sz w:val="24"/>
        </w:rPr>
        <w:t>telnet</w:t>
      </w:r>
      <w:r>
        <w:rPr>
          <w:rFonts w:hint="eastAsia"/>
          <w:sz w:val="24"/>
        </w:rPr>
        <w:t>客户端的连接进行控制。</w:t>
      </w:r>
    </w:p>
    <w:p w:rsidR="00A7350E" w:rsidRDefault="00A7350E">
      <w:pPr>
        <w:spacing w:line="400" w:lineRule="exact"/>
        <w:rPr>
          <w:sz w:val="24"/>
        </w:rPr>
      </w:pPr>
    </w:p>
    <w:p w:rsidR="00A7350E" w:rsidRDefault="0063647F">
      <w:pPr>
        <w:pStyle w:val="11"/>
        <w:numPr>
          <w:ilvl w:val="1"/>
          <w:numId w:val="2"/>
        </w:numPr>
        <w:spacing w:line="400" w:lineRule="exact"/>
        <w:ind w:firstLineChars="0"/>
        <w:outlineLvl w:val="1"/>
        <w:rPr>
          <w:rFonts w:ascii="Times New Roman" w:hAnsi="Times New Roman"/>
          <w:b/>
          <w:sz w:val="24"/>
          <w:szCs w:val="24"/>
        </w:rPr>
      </w:pPr>
      <w:bookmarkStart w:id="12" w:name="_Toc370749154"/>
      <w:r>
        <w:rPr>
          <w:rFonts w:ascii="Times New Roman" w:hAnsi="Times New Roman" w:hint="eastAsia"/>
          <w:b/>
          <w:sz w:val="24"/>
          <w:szCs w:val="24"/>
        </w:rPr>
        <w:t>原版</w:t>
      </w:r>
      <w:r w:rsidR="003B0F15">
        <w:rPr>
          <w:rFonts w:ascii="Times New Roman" w:hAnsi="Times New Roman" w:hint="eastAsia"/>
          <w:b/>
          <w:sz w:val="24"/>
          <w:szCs w:val="24"/>
        </w:rPr>
        <w:t>login</w:t>
      </w:r>
      <w:r w:rsidR="003B0F15">
        <w:rPr>
          <w:rFonts w:ascii="Times New Roman" w:hAnsi="Times New Roman" w:hint="eastAsia"/>
          <w:b/>
          <w:sz w:val="24"/>
          <w:szCs w:val="24"/>
        </w:rPr>
        <w:t>原理</w:t>
      </w:r>
      <w:bookmarkEnd w:id="12"/>
    </w:p>
    <w:p w:rsidR="00A7350E" w:rsidRDefault="00A7350E">
      <w:pPr>
        <w:pStyle w:val="11"/>
        <w:spacing w:line="400" w:lineRule="exact"/>
        <w:ind w:firstLineChars="0" w:firstLine="0"/>
        <w:outlineLvl w:val="1"/>
        <w:rPr>
          <w:rFonts w:ascii="Times New Roman" w:hAnsi="Times New Roman"/>
          <w:b/>
          <w:sz w:val="24"/>
          <w:szCs w:val="24"/>
        </w:rPr>
      </w:pPr>
    </w:p>
    <w:p w:rsidR="00A7350E" w:rsidRDefault="003B0F15">
      <w:pPr>
        <w:spacing w:line="400" w:lineRule="exact"/>
        <w:rPr>
          <w:sz w:val="24"/>
        </w:rPr>
      </w:pPr>
      <w:r>
        <w:rPr>
          <w:rFonts w:hint="eastAsia"/>
          <w:sz w:val="24"/>
        </w:rPr>
        <w:t xml:space="preserve">  login</w:t>
      </w:r>
      <w:r>
        <w:rPr>
          <w:rFonts w:hint="eastAsia"/>
          <w:sz w:val="24"/>
        </w:rPr>
        <w:t>程序主要处理用户登陆系统，包括用户名校验，权限校验，密码校验等。假如这些检查都通过，则</w:t>
      </w:r>
      <w:r>
        <w:rPr>
          <w:rFonts w:hint="eastAsia"/>
          <w:sz w:val="24"/>
        </w:rPr>
        <w:t>login</w:t>
      </w:r>
      <w:r>
        <w:rPr>
          <w:rFonts w:hint="eastAsia"/>
          <w:sz w:val="24"/>
        </w:rPr>
        <w:t>程序会调用</w:t>
      </w:r>
      <w:r>
        <w:rPr>
          <w:rFonts w:hint="eastAsia"/>
          <w:sz w:val="24"/>
        </w:rPr>
        <w:t>exec</w:t>
      </w:r>
      <w:r>
        <w:rPr>
          <w:rFonts w:hint="eastAsia"/>
          <w:sz w:val="24"/>
        </w:rPr>
        <w:t>运行</w:t>
      </w:r>
      <w:r>
        <w:rPr>
          <w:rFonts w:hint="eastAsia"/>
          <w:sz w:val="24"/>
        </w:rPr>
        <w:t>shell</w:t>
      </w:r>
      <w:r>
        <w:rPr>
          <w:rFonts w:hint="eastAsia"/>
          <w:sz w:val="24"/>
        </w:rPr>
        <w:t>程序。因为</w:t>
      </w:r>
      <w:r>
        <w:rPr>
          <w:rFonts w:hint="eastAsia"/>
          <w:sz w:val="24"/>
        </w:rPr>
        <w:t>login</w:t>
      </w:r>
      <w:r>
        <w:rPr>
          <w:rFonts w:hint="eastAsia"/>
          <w:sz w:val="24"/>
        </w:rPr>
        <w:t>具有</w:t>
      </w:r>
      <w:r>
        <w:rPr>
          <w:rFonts w:hint="eastAsia"/>
          <w:sz w:val="24"/>
        </w:rPr>
        <w:t>setuid</w:t>
      </w:r>
      <w:r>
        <w:rPr>
          <w:rFonts w:hint="eastAsia"/>
          <w:sz w:val="24"/>
        </w:rPr>
        <w:t>属性，因此</w:t>
      </w:r>
      <w:r>
        <w:rPr>
          <w:rFonts w:hint="eastAsia"/>
          <w:sz w:val="24"/>
        </w:rPr>
        <w:t>login</w:t>
      </w:r>
      <w:r>
        <w:rPr>
          <w:rFonts w:hint="eastAsia"/>
          <w:sz w:val="24"/>
        </w:rPr>
        <w:t>实际上以</w:t>
      </w:r>
      <w:r>
        <w:rPr>
          <w:rFonts w:hint="eastAsia"/>
          <w:sz w:val="24"/>
        </w:rPr>
        <w:t>root</w:t>
      </w:r>
      <w:r>
        <w:rPr>
          <w:rFonts w:hint="eastAsia"/>
          <w:sz w:val="24"/>
        </w:rPr>
        <w:t>权限运行，在运行</w:t>
      </w:r>
      <w:r>
        <w:rPr>
          <w:rFonts w:hint="eastAsia"/>
          <w:sz w:val="24"/>
        </w:rPr>
        <w:t>shell</w:t>
      </w:r>
      <w:r>
        <w:rPr>
          <w:rFonts w:hint="eastAsia"/>
          <w:sz w:val="24"/>
        </w:rPr>
        <w:t>之前需要将系统权限降到该用户的有效用户权限。当我们登陆一个</w:t>
      </w:r>
      <w:r>
        <w:rPr>
          <w:rFonts w:hint="eastAsia"/>
          <w:sz w:val="24"/>
        </w:rPr>
        <w:t>linux</w:t>
      </w:r>
      <w:r>
        <w:rPr>
          <w:rFonts w:hint="eastAsia"/>
          <w:sz w:val="24"/>
        </w:rPr>
        <w:t>系统时，通常第一个与我们交互的程序是</w:t>
      </w:r>
      <w:r>
        <w:rPr>
          <w:rFonts w:hint="eastAsia"/>
          <w:sz w:val="24"/>
        </w:rPr>
        <w:t>login</w:t>
      </w:r>
      <w:r>
        <w:rPr>
          <w:rFonts w:hint="eastAsia"/>
          <w:sz w:val="24"/>
        </w:rPr>
        <w:t>，其次是</w:t>
      </w:r>
      <w:r>
        <w:rPr>
          <w:rFonts w:hint="eastAsia"/>
          <w:sz w:val="24"/>
        </w:rPr>
        <w:t>shell</w:t>
      </w:r>
      <w:r>
        <w:rPr>
          <w:rFonts w:hint="eastAsia"/>
          <w:sz w:val="24"/>
        </w:rPr>
        <w:t>。</w:t>
      </w:r>
      <w:r>
        <w:rPr>
          <w:rFonts w:hint="eastAsia"/>
          <w:sz w:val="24"/>
        </w:rPr>
        <w:t>Login</w:t>
      </w:r>
      <w:r>
        <w:rPr>
          <w:rFonts w:hint="eastAsia"/>
          <w:sz w:val="24"/>
        </w:rPr>
        <w:t>的执行流程如图</w:t>
      </w:r>
      <w:r>
        <w:rPr>
          <w:rFonts w:hint="eastAsia"/>
          <w:sz w:val="24"/>
        </w:rPr>
        <w:t>3-3</w:t>
      </w:r>
      <w:r>
        <w:rPr>
          <w:rFonts w:hint="eastAsia"/>
          <w:sz w:val="24"/>
        </w:rPr>
        <w:t>所示：</w:t>
      </w:r>
    </w:p>
    <w:p w:rsidR="00A7350E" w:rsidRDefault="00A7350E">
      <w:pPr>
        <w:jc w:val="center"/>
      </w:pPr>
      <w:r w:rsidRPr="00A7350E">
        <w:object w:dxaOrig="10279" w:dyaOrig="20090">
          <v:shape id="_x0000_i1027" type="#_x0000_t75" style="width:266.95pt;height:531.15pt" o:ole="">
            <v:imagedata r:id="rId13" o:title=""/>
          </v:shape>
          <o:OLEObject Type="Embed" ProgID="Visio.Drawing.11" ShapeID="_x0000_i1027" DrawAspect="Content" ObjectID="_1444491082" r:id="rId14"/>
        </w:object>
      </w:r>
    </w:p>
    <w:p w:rsidR="00A7350E" w:rsidRDefault="00A7350E">
      <w:pPr>
        <w:jc w:val="center"/>
      </w:pPr>
    </w:p>
    <w:p w:rsidR="00A7350E" w:rsidRDefault="003B0F15">
      <w:pPr>
        <w:spacing w:line="400" w:lineRule="exact"/>
        <w:jc w:val="center"/>
        <w:rPr>
          <w:sz w:val="24"/>
        </w:rPr>
      </w:pPr>
      <w:r>
        <w:rPr>
          <w:rFonts w:hint="eastAsia"/>
          <w:sz w:val="24"/>
        </w:rPr>
        <w:t>图</w:t>
      </w:r>
      <w:r>
        <w:rPr>
          <w:rFonts w:hint="eastAsia"/>
          <w:sz w:val="24"/>
        </w:rPr>
        <w:t>3-3login</w:t>
      </w:r>
      <w:r>
        <w:rPr>
          <w:rFonts w:hint="eastAsia"/>
          <w:sz w:val="24"/>
        </w:rPr>
        <w:t>流程</w:t>
      </w:r>
    </w:p>
    <w:p w:rsidR="00A7350E" w:rsidRDefault="00A7350E">
      <w:pPr>
        <w:spacing w:line="400" w:lineRule="exact"/>
        <w:jc w:val="center"/>
        <w:rPr>
          <w:sz w:val="24"/>
        </w:rPr>
      </w:pPr>
    </w:p>
    <w:p w:rsidR="00A7350E" w:rsidRDefault="00A7350E">
      <w:pPr>
        <w:spacing w:line="400" w:lineRule="exact"/>
        <w:jc w:val="center"/>
        <w:rPr>
          <w:sz w:val="24"/>
        </w:rPr>
      </w:pPr>
    </w:p>
    <w:p w:rsidR="00A7350E" w:rsidRDefault="00A7350E">
      <w:pPr>
        <w:spacing w:line="400" w:lineRule="exact"/>
        <w:jc w:val="center"/>
        <w:rPr>
          <w:sz w:val="24"/>
        </w:rPr>
      </w:pPr>
    </w:p>
    <w:p w:rsidR="00A7350E" w:rsidRDefault="00A7350E">
      <w:pPr>
        <w:spacing w:line="400" w:lineRule="exact"/>
        <w:jc w:val="center"/>
        <w:rPr>
          <w:sz w:val="24"/>
        </w:rPr>
      </w:pPr>
    </w:p>
    <w:p w:rsidR="00A7350E" w:rsidRDefault="00A7350E">
      <w:pPr>
        <w:spacing w:line="400" w:lineRule="exact"/>
        <w:jc w:val="center"/>
        <w:rPr>
          <w:sz w:val="24"/>
        </w:rPr>
      </w:pPr>
    </w:p>
    <w:p w:rsidR="00A7350E" w:rsidRDefault="00A7350E">
      <w:pPr>
        <w:spacing w:line="400" w:lineRule="exact"/>
        <w:rPr>
          <w:sz w:val="24"/>
        </w:rPr>
      </w:pPr>
    </w:p>
    <w:p w:rsidR="00A7350E" w:rsidRDefault="003B0F15">
      <w:pPr>
        <w:pStyle w:val="11"/>
        <w:numPr>
          <w:ilvl w:val="1"/>
          <w:numId w:val="2"/>
        </w:numPr>
        <w:spacing w:line="400" w:lineRule="exact"/>
        <w:ind w:firstLineChars="0"/>
        <w:outlineLvl w:val="1"/>
        <w:rPr>
          <w:rFonts w:ascii="Times New Roman" w:hAnsi="Times New Roman"/>
          <w:b/>
          <w:sz w:val="24"/>
          <w:szCs w:val="24"/>
        </w:rPr>
      </w:pPr>
      <w:bookmarkStart w:id="13" w:name="_Toc370749155"/>
      <w:r>
        <w:rPr>
          <w:rFonts w:ascii="Times New Roman" w:hAnsi="Times New Roman" w:hint="eastAsia"/>
          <w:b/>
          <w:sz w:val="24"/>
          <w:szCs w:val="24"/>
        </w:rPr>
        <w:lastRenderedPageBreak/>
        <w:t>telnet</w:t>
      </w:r>
      <w:r>
        <w:rPr>
          <w:rFonts w:ascii="Times New Roman" w:hAnsi="Times New Roman" w:hint="eastAsia"/>
          <w:b/>
          <w:sz w:val="24"/>
          <w:szCs w:val="24"/>
        </w:rPr>
        <w:t>登陆模型</w:t>
      </w:r>
      <w:bookmarkEnd w:id="13"/>
    </w:p>
    <w:p w:rsidR="00A7350E" w:rsidRDefault="00A7350E">
      <w:pPr>
        <w:spacing w:line="400" w:lineRule="exact"/>
        <w:outlineLvl w:val="0"/>
        <w:rPr>
          <w:b/>
          <w:sz w:val="30"/>
          <w:szCs w:val="30"/>
        </w:rPr>
      </w:pPr>
    </w:p>
    <w:p w:rsidR="00A7350E" w:rsidRDefault="003B0F15">
      <w:pPr>
        <w:spacing w:line="400" w:lineRule="exact"/>
        <w:rPr>
          <w:sz w:val="24"/>
        </w:rPr>
      </w:pPr>
      <w:r>
        <w:rPr>
          <w:rFonts w:hint="eastAsia"/>
          <w:sz w:val="24"/>
        </w:rPr>
        <w:t xml:space="preserve"> </w:t>
      </w:r>
      <w:r>
        <w:rPr>
          <w:rFonts w:hint="eastAsia"/>
          <w:sz w:val="24"/>
        </w:rPr>
        <w:t>当我们尝试通过</w:t>
      </w:r>
      <w:r>
        <w:rPr>
          <w:rFonts w:hint="eastAsia"/>
          <w:sz w:val="24"/>
        </w:rPr>
        <w:t>telnet</w:t>
      </w:r>
      <w:r>
        <w:rPr>
          <w:rFonts w:hint="eastAsia"/>
          <w:sz w:val="24"/>
        </w:rPr>
        <w:t>登陆系统时，客户端和服务端呈现的模型如图</w:t>
      </w:r>
      <w:r>
        <w:rPr>
          <w:rFonts w:hint="eastAsia"/>
          <w:sz w:val="24"/>
        </w:rPr>
        <w:t>3-4</w:t>
      </w:r>
      <w:r>
        <w:rPr>
          <w:rFonts w:hint="eastAsia"/>
          <w:sz w:val="24"/>
        </w:rPr>
        <w:t>所示：</w:t>
      </w:r>
    </w:p>
    <w:p w:rsidR="00A7350E" w:rsidRDefault="00A7350E">
      <w:pPr>
        <w:ind w:left="420" w:firstLine="420"/>
        <w:jc w:val="center"/>
      </w:pPr>
      <w:r w:rsidRPr="00A7350E">
        <w:object w:dxaOrig="16857" w:dyaOrig="9129">
          <v:shape id="_x0000_i1028" type="#_x0000_t75" style="width:417.75pt;height:226.2pt" o:ole="">
            <v:imagedata r:id="rId15" o:title=""/>
          </v:shape>
          <o:OLEObject Type="Embed" ProgID="Visio.Drawing.11" ShapeID="_x0000_i1028" DrawAspect="Content" ObjectID="_1444491083" r:id="rId16"/>
        </w:object>
      </w:r>
    </w:p>
    <w:p w:rsidR="00A7350E" w:rsidRDefault="003B0F15">
      <w:pPr>
        <w:ind w:left="420" w:firstLine="420"/>
        <w:jc w:val="center"/>
        <w:rPr>
          <w:sz w:val="24"/>
        </w:rPr>
      </w:pPr>
      <w:r>
        <w:rPr>
          <w:rFonts w:hint="eastAsia"/>
          <w:sz w:val="24"/>
        </w:rPr>
        <w:t>图</w:t>
      </w:r>
      <w:r>
        <w:rPr>
          <w:rFonts w:hint="eastAsia"/>
          <w:sz w:val="24"/>
        </w:rPr>
        <w:t>3-4 telnet</w:t>
      </w:r>
      <w:r>
        <w:rPr>
          <w:rFonts w:hint="eastAsia"/>
          <w:sz w:val="24"/>
        </w:rPr>
        <w:t>通信模型</w:t>
      </w:r>
    </w:p>
    <w:p w:rsidR="00A7350E" w:rsidRDefault="00A7350E">
      <w:pPr>
        <w:rPr>
          <w:sz w:val="24"/>
        </w:rPr>
      </w:pPr>
    </w:p>
    <w:p w:rsidR="00A7350E" w:rsidRDefault="003B0F15">
      <w:pPr>
        <w:adjustRightInd w:val="0"/>
        <w:snapToGrid w:val="0"/>
        <w:spacing w:line="400" w:lineRule="exact"/>
        <w:rPr>
          <w:sz w:val="24"/>
        </w:rPr>
      </w:pPr>
      <w:r>
        <w:rPr>
          <w:rFonts w:hint="eastAsia"/>
          <w:sz w:val="24"/>
        </w:rPr>
        <w:t xml:space="preserve">    </w:t>
      </w:r>
      <w:r>
        <w:rPr>
          <w:rFonts w:hint="eastAsia"/>
          <w:sz w:val="24"/>
        </w:rPr>
        <w:t>客户端通过</w:t>
      </w:r>
      <w:r>
        <w:rPr>
          <w:rFonts w:hint="eastAsia"/>
          <w:sz w:val="24"/>
        </w:rPr>
        <w:t>TCP/IP</w:t>
      </w:r>
      <w:r>
        <w:rPr>
          <w:rFonts w:hint="eastAsia"/>
          <w:sz w:val="24"/>
        </w:rPr>
        <w:t>连接到</w:t>
      </w:r>
      <w:r>
        <w:rPr>
          <w:rFonts w:hint="eastAsia"/>
          <w:sz w:val="24"/>
        </w:rPr>
        <w:t>telnetd</w:t>
      </w:r>
      <w:r>
        <w:rPr>
          <w:rFonts w:hint="eastAsia"/>
          <w:sz w:val="24"/>
        </w:rPr>
        <w:t>的</w:t>
      </w:r>
      <w:r>
        <w:rPr>
          <w:rFonts w:hint="eastAsia"/>
          <w:sz w:val="24"/>
        </w:rPr>
        <w:t>23</w:t>
      </w:r>
      <w:r>
        <w:rPr>
          <w:rFonts w:hint="eastAsia"/>
          <w:sz w:val="24"/>
        </w:rPr>
        <w:t>号端口</w:t>
      </w:r>
      <w:r>
        <w:rPr>
          <w:rFonts w:hint="eastAsia"/>
          <w:sz w:val="24"/>
        </w:rPr>
        <w:t>(</w:t>
      </w:r>
      <w:r>
        <w:rPr>
          <w:rFonts w:hint="eastAsia"/>
          <w:sz w:val="24"/>
        </w:rPr>
        <w:t>通常是</w:t>
      </w:r>
      <w:r>
        <w:rPr>
          <w:rFonts w:hint="eastAsia"/>
          <w:sz w:val="24"/>
        </w:rPr>
        <w:t>23)</w:t>
      </w:r>
      <w:r>
        <w:rPr>
          <w:rFonts w:hint="eastAsia"/>
          <w:sz w:val="24"/>
        </w:rPr>
        <w:t>，而</w:t>
      </w:r>
      <w:r>
        <w:rPr>
          <w:rFonts w:hint="eastAsia"/>
          <w:sz w:val="24"/>
        </w:rPr>
        <w:t>telnetd</w:t>
      </w:r>
      <w:r>
        <w:rPr>
          <w:rFonts w:hint="eastAsia"/>
          <w:sz w:val="24"/>
        </w:rPr>
        <w:t>的处理是创建一个</w:t>
      </w:r>
      <w:r>
        <w:rPr>
          <w:rFonts w:hint="eastAsia"/>
          <w:sz w:val="24"/>
        </w:rPr>
        <w:t>login</w:t>
      </w:r>
      <w:r>
        <w:rPr>
          <w:rFonts w:hint="eastAsia"/>
          <w:sz w:val="24"/>
        </w:rPr>
        <w:t>进程，将</w:t>
      </w:r>
      <w:r>
        <w:rPr>
          <w:rFonts w:hint="eastAsia"/>
          <w:sz w:val="24"/>
        </w:rPr>
        <w:t>login</w:t>
      </w:r>
      <w:r>
        <w:rPr>
          <w:rFonts w:hint="eastAsia"/>
          <w:sz w:val="24"/>
        </w:rPr>
        <w:t>的标准输入输出都替换为</w:t>
      </w:r>
      <w:r>
        <w:rPr>
          <w:rFonts w:hint="eastAsia"/>
          <w:sz w:val="24"/>
        </w:rPr>
        <w:t>pty</w:t>
      </w:r>
      <w:r>
        <w:rPr>
          <w:rFonts w:hint="eastAsia"/>
          <w:sz w:val="24"/>
        </w:rPr>
        <w:t>从设备。</w:t>
      </w:r>
      <w:r>
        <w:rPr>
          <w:rFonts w:hint="eastAsia"/>
          <w:sz w:val="24"/>
        </w:rPr>
        <w:t>Telnetd</w:t>
      </w:r>
      <w:r>
        <w:rPr>
          <w:rFonts w:hint="eastAsia"/>
          <w:sz w:val="24"/>
        </w:rPr>
        <w:t>同时监听</w:t>
      </w:r>
      <w:r>
        <w:rPr>
          <w:rFonts w:hint="eastAsia"/>
          <w:sz w:val="24"/>
        </w:rPr>
        <w:t>pty</w:t>
      </w:r>
      <w:r>
        <w:rPr>
          <w:rFonts w:hint="eastAsia"/>
          <w:sz w:val="24"/>
        </w:rPr>
        <w:t>主设备和</w:t>
      </w:r>
      <w:r>
        <w:rPr>
          <w:rFonts w:hint="eastAsia"/>
          <w:sz w:val="24"/>
        </w:rPr>
        <w:t>socket</w:t>
      </w:r>
      <w:r>
        <w:rPr>
          <w:rFonts w:hint="eastAsia"/>
          <w:sz w:val="24"/>
        </w:rPr>
        <w:t>事件：当</w:t>
      </w:r>
      <w:r>
        <w:rPr>
          <w:rFonts w:hint="eastAsia"/>
          <w:sz w:val="24"/>
        </w:rPr>
        <w:t>socket</w:t>
      </w:r>
      <w:r>
        <w:rPr>
          <w:rFonts w:hint="eastAsia"/>
          <w:sz w:val="24"/>
        </w:rPr>
        <w:t>有数据时，读</w:t>
      </w:r>
      <w:r>
        <w:rPr>
          <w:rFonts w:hint="eastAsia"/>
          <w:sz w:val="24"/>
        </w:rPr>
        <w:t>socket</w:t>
      </w:r>
      <w:r>
        <w:rPr>
          <w:rFonts w:hint="eastAsia"/>
          <w:sz w:val="24"/>
        </w:rPr>
        <w:t>并将数据写入</w:t>
      </w:r>
      <w:r>
        <w:rPr>
          <w:rFonts w:hint="eastAsia"/>
          <w:sz w:val="24"/>
        </w:rPr>
        <w:t>pty</w:t>
      </w:r>
      <w:r>
        <w:rPr>
          <w:rFonts w:hint="eastAsia"/>
          <w:sz w:val="24"/>
        </w:rPr>
        <w:t>从设备；当</w:t>
      </w:r>
      <w:r>
        <w:rPr>
          <w:rFonts w:hint="eastAsia"/>
          <w:sz w:val="24"/>
        </w:rPr>
        <w:t>pty</w:t>
      </w:r>
      <w:r>
        <w:rPr>
          <w:rFonts w:hint="eastAsia"/>
          <w:sz w:val="24"/>
        </w:rPr>
        <w:t>从设备可读时，读取数据发送到</w:t>
      </w:r>
      <w:r>
        <w:rPr>
          <w:rFonts w:hint="eastAsia"/>
          <w:sz w:val="24"/>
        </w:rPr>
        <w:t>socket</w:t>
      </w:r>
      <w:r>
        <w:rPr>
          <w:rFonts w:hint="eastAsia"/>
          <w:sz w:val="24"/>
        </w:rPr>
        <w:t>客户端。从</w:t>
      </w:r>
      <w:r>
        <w:rPr>
          <w:rFonts w:hint="eastAsia"/>
          <w:sz w:val="24"/>
        </w:rPr>
        <w:t>telnet</w:t>
      </w:r>
      <w:r>
        <w:rPr>
          <w:rFonts w:hint="eastAsia"/>
          <w:sz w:val="24"/>
        </w:rPr>
        <w:t>客户端和</w:t>
      </w:r>
      <w:r>
        <w:rPr>
          <w:rFonts w:hint="eastAsia"/>
          <w:sz w:val="24"/>
        </w:rPr>
        <w:t>login</w:t>
      </w:r>
      <w:r>
        <w:rPr>
          <w:rFonts w:hint="eastAsia"/>
          <w:sz w:val="24"/>
        </w:rPr>
        <w:t>向外看，</w:t>
      </w:r>
      <w:r>
        <w:rPr>
          <w:rFonts w:hint="eastAsia"/>
          <w:sz w:val="24"/>
        </w:rPr>
        <w:t>telnetd</w:t>
      </w:r>
      <w:r>
        <w:rPr>
          <w:rFonts w:hint="eastAsia"/>
          <w:sz w:val="24"/>
        </w:rPr>
        <w:t>是透明的，也即他们根本不知道</w:t>
      </w:r>
      <w:r>
        <w:rPr>
          <w:rFonts w:hint="eastAsia"/>
          <w:sz w:val="24"/>
        </w:rPr>
        <w:t>telnetd</w:t>
      </w:r>
      <w:r>
        <w:rPr>
          <w:rFonts w:hint="eastAsia"/>
          <w:sz w:val="24"/>
        </w:rPr>
        <w:t>的存在。</w:t>
      </w:r>
    </w:p>
    <w:p w:rsidR="00A7350E" w:rsidRDefault="00A7350E">
      <w:pPr>
        <w:rPr>
          <w:sz w:val="24"/>
        </w:rPr>
      </w:pPr>
    </w:p>
    <w:p w:rsidR="00A7350E" w:rsidRDefault="003B0F15">
      <w:pPr>
        <w:pStyle w:val="11"/>
        <w:numPr>
          <w:ilvl w:val="1"/>
          <w:numId w:val="2"/>
        </w:numPr>
        <w:spacing w:line="400" w:lineRule="exact"/>
        <w:ind w:firstLineChars="0"/>
        <w:outlineLvl w:val="1"/>
        <w:rPr>
          <w:rFonts w:ascii="Times New Roman" w:hAnsi="Times New Roman"/>
          <w:b/>
          <w:sz w:val="24"/>
          <w:szCs w:val="24"/>
        </w:rPr>
      </w:pPr>
      <w:bookmarkStart w:id="14" w:name="_Toc370749156"/>
      <w:r>
        <w:rPr>
          <w:rFonts w:ascii="Times New Roman" w:hAnsi="Times New Roman" w:hint="eastAsia"/>
          <w:b/>
          <w:sz w:val="24"/>
          <w:szCs w:val="24"/>
        </w:rPr>
        <w:t>新版</w:t>
      </w:r>
      <w:r>
        <w:rPr>
          <w:rFonts w:ascii="Times New Roman" w:hAnsi="Times New Roman" w:hint="eastAsia"/>
          <w:b/>
          <w:sz w:val="24"/>
          <w:szCs w:val="24"/>
        </w:rPr>
        <w:t>telnet</w:t>
      </w:r>
      <w:r>
        <w:rPr>
          <w:rFonts w:ascii="Times New Roman" w:hAnsi="Times New Roman" w:hint="eastAsia"/>
          <w:b/>
          <w:sz w:val="24"/>
          <w:szCs w:val="24"/>
        </w:rPr>
        <w:t>原理</w:t>
      </w:r>
      <w:bookmarkEnd w:id="14"/>
    </w:p>
    <w:p w:rsidR="00A7350E" w:rsidRDefault="00A7350E"/>
    <w:p w:rsidR="00A7350E" w:rsidRDefault="003B0F15" w:rsidP="000D6286">
      <w:pPr>
        <w:spacing w:line="400" w:lineRule="exact"/>
        <w:ind w:firstLineChars="200" w:firstLine="480"/>
        <w:rPr>
          <w:sz w:val="24"/>
        </w:rPr>
      </w:pPr>
      <w:r>
        <w:rPr>
          <w:rFonts w:hint="eastAsia"/>
          <w:sz w:val="24"/>
        </w:rPr>
        <w:t>新版</w:t>
      </w:r>
      <w:r>
        <w:rPr>
          <w:rFonts w:hint="eastAsia"/>
          <w:sz w:val="24"/>
        </w:rPr>
        <w:t>telnet</w:t>
      </w:r>
      <w:r>
        <w:rPr>
          <w:rFonts w:hint="eastAsia"/>
          <w:sz w:val="24"/>
        </w:rPr>
        <w:t>在</w:t>
      </w:r>
      <w:r>
        <w:rPr>
          <w:rFonts w:hint="eastAsia"/>
          <w:sz w:val="24"/>
        </w:rPr>
        <w:t>busybox1.18.4</w:t>
      </w:r>
      <w:r>
        <w:rPr>
          <w:rFonts w:hint="eastAsia"/>
          <w:sz w:val="24"/>
        </w:rPr>
        <w:t>自带</w:t>
      </w:r>
      <w:r>
        <w:rPr>
          <w:rFonts w:hint="eastAsia"/>
          <w:sz w:val="24"/>
        </w:rPr>
        <w:t>telnet</w:t>
      </w:r>
      <w:r>
        <w:rPr>
          <w:rFonts w:hint="eastAsia"/>
          <w:sz w:val="24"/>
        </w:rPr>
        <w:t>和</w:t>
      </w:r>
      <w:r>
        <w:rPr>
          <w:rFonts w:hint="eastAsia"/>
          <w:sz w:val="24"/>
        </w:rPr>
        <w:t>login</w:t>
      </w:r>
      <w:r>
        <w:rPr>
          <w:rFonts w:hint="eastAsia"/>
          <w:sz w:val="24"/>
        </w:rPr>
        <w:t>代码上进行了修改。注意图</w:t>
      </w:r>
      <w:r>
        <w:rPr>
          <w:rFonts w:hint="eastAsia"/>
          <w:sz w:val="24"/>
        </w:rPr>
        <w:t>3-1</w:t>
      </w:r>
      <w:r>
        <w:rPr>
          <w:rFonts w:hint="eastAsia"/>
          <w:sz w:val="24"/>
        </w:rPr>
        <w:t>和图</w:t>
      </w:r>
      <w:r>
        <w:rPr>
          <w:rFonts w:hint="eastAsia"/>
          <w:sz w:val="24"/>
        </w:rPr>
        <w:t>3-3</w:t>
      </w:r>
      <w:r>
        <w:rPr>
          <w:rFonts w:hint="eastAsia"/>
          <w:sz w:val="24"/>
        </w:rPr>
        <w:t>中红色部分，这些部分是实现新版</w:t>
      </w:r>
      <w:r>
        <w:rPr>
          <w:rFonts w:hint="eastAsia"/>
          <w:sz w:val="24"/>
        </w:rPr>
        <w:t>telnet</w:t>
      </w:r>
      <w:r>
        <w:rPr>
          <w:rFonts w:hint="eastAsia"/>
          <w:sz w:val="24"/>
        </w:rPr>
        <w:t>锁修改的模块。我们通过修改</w:t>
      </w:r>
      <w:r>
        <w:rPr>
          <w:rFonts w:hint="eastAsia"/>
          <w:sz w:val="24"/>
        </w:rPr>
        <w:t>telnetd</w:t>
      </w:r>
      <w:r>
        <w:rPr>
          <w:rFonts w:hint="eastAsia"/>
          <w:sz w:val="24"/>
        </w:rPr>
        <w:t>的代码，使它能够在检测到一个新的</w:t>
      </w:r>
      <w:r>
        <w:rPr>
          <w:rFonts w:hint="eastAsia"/>
          <w:sz w:val="24"/>
        </w:rPr>
        <w:t>socket</w:t>
      </w:r>
      <w:r>
        <w:rPr>
          <w:rFonts w:hint="eastAsia"/>
          <w:sz w:val="24"/>
        </w:rPr>
        <w:t>连接判断该链接是否合法，是否拒绝服务；我们通过修改</w:t>
      </w:r>
      <w:r>
        <w:rPr>
          <w:rFonts w:hint="eastAsia"/>
          <w:sz w:val="24"/>
        </w:rPr>
        <w:t>login</w:t>
      </w:r>
      <w:r>
        <w:rPr>
          <w:rFonts w:hint="eastAsia"/>
          <w:sz w:val="24"/>
        </w:rPr>
        <w:t>代码，使得不管输入什么用户名，</w:t>
      </w:r>
      <w:r>
        <w:rPr>
          <w:rFonts w:hint="eastAsia"/>
          <w:sz w:val="24"/>
        </w:rPr>
        <w:t>login</w:t>
      </w:r>
      <w:r>
        <w:rPr>
          <w:rFonts w:hint="eastAsia"/>
          <w:sz w:val="24"/>
        </w:rPr>
        <w:t>都用</w:t>
      </w:r>
      <w:r>
        <w:rPr>
          <w:rFonts w:hint="eastAsia"/>
          <w:sz w:val="24"/>
        </w:rPr>
        <w:t>root</w:t>
      </w:r>
      <w:r>
        <w:rPr>
          <w:rFonts w:hint="eastAsia"/>
          <w:sz w:val="24"/>
        </w:rPr>
        <w:t>用户登陆</w:t>
      </w:r>
      <w:r>
        <w:rPr>
          <w:rFonts w:hint="eastAsia"/>
          <w:sz w:val="24"/>
        </w:rPr>
        <w:t>(</w:t>
      </w:r>
      <w:r>
        <w:rPr>
          <w:rFonts w:hint="eastAsia"/>
          <w:sz w:val="24"/>
        </w:rPr>
        <w:t>这样设计是因为系统无法修改</w:t>
      </w:r>
      <w:r>
        <w:rPr>
          <w:rFonts w:hint="eastAsia"/>
          <w:sz w:val="24"/>
        </w:rPr>
        <w:t>/etc/passwd</w:t>
      </w:r>
      <w:r>
        <w:rPr>
          <w:rFonts w:hint="eastAsia"/>
          <w:sz w:val="24"/>
        </w:rPr>
        <w:t>以便添加新的用户</w:t>
      </w:r>
      <w:r>
        <w:rPr>
          <w:rFonts w:hint="eastAsia"/>
          <w:sz w:val="24"/>
        </w:rPr>
        <w:t>)</w:t>
      </w:r>
      <w:r>
        <w:rPr>
          <w:rFonts w:hint="eastAsia"/>
          <w:sz w:val="24"/>
        </w:rPr>
        <w:t>；而在密码校验阶段，我们在</w:t>
      </w:r>
      <w:r>
        <w:rPr>
          <w:rFonts w:hint="eastAsia"/>
          <w:sz w:val="24"/>
        </w:rPr>
        <w:t>login</w:t>
      </w:r>
      <w:r>
        <w:rPr>
          <w:rFonts w:hint="eastAsia"/>
          <w:sz w:val="24"/>
        </w:rPr>
        <w:t>中插入大华的加密算法，然后校验输入的用户名和密码，并将密码校验的结果作为</w:t>
      </w:r>
      <w:r>
        <w:rPr>
          <w:rFonts w:hint="eastAsia"/>
          <w:sz w:val="24"/>
        </w:rPr>
        <w:t>root</w:t>
      </w:r>
      <w:r>
        <w:rPr>
          <w:rFonts w:hint="eastAsia"/>
          <w:sz w:val="24"/>
        </w:rPr>
        <w:t>密码的校验结果，这样一来，我们就能以</w:t>
      </w:r>
      <w:r>
        <w:rPr>
          <w:rFonts w:hint="eastAsia"/>
          <w:sz w:val="24"/>
        </w:rPr>
        <w:t>root</w:t>
      </w:r>
      <w:r>
        <w:rPr>
          <w:rFonts w:hint="eastAsia"/>
          <w:sz w:val="24"/>
        </w:rPr>
        <w:t>的名义，而非</w:t>
      </w:r>
      <w:r>
        <w:rPr>
          <w:rFonts w:hint="eastAsia"/>
          <w:sz w:val="24"/>
        </w:rPr>
        <w:t>root</w:t>
      </w:r>
      <w:r>
        <w:rPr>
          <w:rFonts w:hint="eastAsia"/>
          <w:sz w:val="24"/>
        </w:rPr>
        <w:t>真实密码登陆系统。</w:t>
      </w:r>
    </w:p>
    <w:p w:rsidR="00A7350E" w:rsidRDefault="00A7350E" w:rsidP="000D6286">
      <w:pPr>
        <w:spacing w:line="400" w:lineRule="exact"/>
        <w:ind w:firstLineChars="200" w:firstLine="480"/>
        <w:rPr>
          <w:sz w:val="24"/>
        </w:rPr>
      </w:pPr>
    </w:p>
    <w:p w:rsidR="00A7350E" w:rsidRDefault="00A7350E" w:rsidP="000D6286">
      <w:pPr>
        <w:spacing w:line="400" w:lineRule="exact"/>
        <w:ind w:firstLineChars="200" w:firstLine="480"/>
        <w:rPr>
          <w:sz w:val="24"/>
        </w:rPr>
      </w:pPr>
    </w:p>
    <w:p w:rsidR="00A7350E" w:rsidRDefault="00A7350E" w:rsidP="000D6286">
      <w:pPr>
        <w:spacing w:line="400" w:lineRule="exact"/>
        <w:ind w:firstLineChars="200" w:firstLine="480"/>
        <w:rPr>
          <w:sz w:val="24"/>
        </w:rPr>
      </w:pPr>
    </w:p>
    <w:p w:rsidR="00A7350E" w:rsidRDefault="00A7350E" w:rsidP="000D6286">
      <w:pPr>
        <w:spacing w:line="400" w:lineRule="exact"/>
        <w:ind w:firstLineChars="200" w:firstLine="480"/>
        <w:rPr>
          <w:sz w:val="24"/>
        </w:rPr>
      </w:pPr>
    </w:p>
    <w:p w:rsidR="00A7350E" w:rsidRDefault="003B0F15">
      <w:pPr>
        <w:spacing w:line="400" w:lineRule="exact"/>
        <w:rPr>
          <w:sz w:val="24"/>
        </w:rPr>
      </w:pPr>
      <w:r>
        <w:rPr>
          <w:rFonts w:hint="eastAsia"/>
          <w:b/>
          <w:bCs/>
          <w:sz w:val="24"/>
        </w:rPr>
        <w:lastRenderedPageBreak/>
        <w:t xml:space="preserve">3.4.1 </w:t>
      </w:r>
      <w:r>
        <w:rPr>
          <w:rFonts w:hint="eastAsia"/>
          <w:sz w:val="24"/>
        </w:rPr>
        <w:t>新版</w:t>
      </w:r>
      <w:r>
        <w:rPr>
          <w:rFonts w:hint="eastAsia"/>
          <w:sz w:val="24"/>
        </w:rPr>
        <w:t>telnetd</w:t>
      </w:r>
      <w:r>
        <w:rPr>
          <w:rFonts w:hint="eastAsia"/>
          <w:sz w:val="24"/>
        </w:rPr>
        <w:t>与</w:t>
      </w:r>
      <w:r>
        <w:rPr>
          <w:rFonts w:hint="eastAsia"/>
          <w:sz w:val="24"/>
        </w:rPr>
        <w:t>login</w:t>
      </w:r>
      <w:r>
        <w:rPr>
          <w:rFonts w:hint="eastAsia"/>
          <w:sz w:val="24"/>
        </w:rPr>
        <w:t>通信模型</w:t>
      </w:r>
    </w:p>
    <w:p w:rsidR="00A7350E" w:rsidRDefault="00A7350E">
      <w:pPr>
        <w:spacing w:line="400" w:lineRule="exact"/>
        <w:rPr>
          <w:sz w:val="24"/>
        </w:rPr>
      </w:pPr>
    </w:p>
    <w:p w:rsidR="00A7350E" w:rsidRDefault="003B0F15" w:rsidP="000D6286">
      <w:pPr>
        <w:spacing w:line="400" w:lineRule="exact"/>
        <w:ind w:firstLineChars="200" w:firstLine="480"/>
        <w:rPr>
          <w:sz w:val="24"/>
        </w:rPr>
      </w:pPr>
      <w:r>
        <w:rPr>
          <w:rFonts w:hint="eastAsia"/>
          <w:sz w:val="24"/>
        </w:rPr>
        <w:t>为了实现</w:t>
      </w:r>
      <w:r>
        <w:rPr>
          <w:rFonts w:hint="eastAsia"/>
          <w:sz w:val="24"/>
        </w:rPr>
        <w:t>3</w:t>
      </w:r>
      <w:r>
        <w:rPr>
          <w:rFonts w:hint="eastAsia"/>
          <w:sz w:val="24"/>
        </w:rPr>
        <w:t>次输入失败锁定</w:t>
      </w:r>
      <w:r>
        <w:rPr>
          <w:rFonts w:hint="eastAsia"/>
          <w:sz w:val="24"/>
        </w:rPr>
        <w:t>30</w:t>
      </w:r>
      <w:r>
        <w:rPr>
          <w:rFonts w:hint="eastAsia"/>
          <w:sz w:val="24"/>
        </w:rPr>
        <w:t>分钟功能，我们建立一个文件</w:t>
      </w:r>
      <w:r>
        <w:rPr>
          <w:rFonts w:hint="eastAsia"/>
          <w:sz w:val="24"/>
        </w:rPr>
        <w:t xml:space="preserve">/var/.lockin_lock </w:t>
      </w:r>
      <w:r>
        <w:rPr>
          <w:rFonts w:hint="eastAsia"/>
          <w:sz w:val="24"/>
        </w:rPr>
        <w:t>来联系</w:t>
      </w:r>
      <w:r>
        <w:rPr>
          <w:rFonts w:hint="eastAsia"/>
          <w:sz w:val="24"/>
        </w:rPr>
        <w:t>telnetd</w:t>
      </w:r>
      <w:r>
        <w:rPr>
          <w:rFonts w:hint="eastAsia"/>
          <w:sz w:val="24"/>
        </w:rPr>
        <w:t>和</w:t>
      </w:r>
      <w:r>
        <w:rPr>
          <w:rFonts w:hint="eastAsia"/>
          <w:sz w:val="24"/>
        </w:rPr>
        <w:t>login</w:t>
      </w:r>
      <w:r>
        <w:rPr>
          <w:rFonts w:hint="eastAsia"/>
          <w:sz w:val="24"/>
        </w:rPr>
        <w:t>进程：</w:t>
      </w:r>
    </w:p>
    <w:p w:rsidR="00A7350E" w:rsidRDefault="003B0F15" w:rsidP="000D6286">
      <w:pPr>
        <w:numPr>
          <w:ilvl w:val="0"/>
          <w:numId w:val="4"/>
        </w:numPr>
        <w:spacing w:line="400" w:lineRule="exact"/>
        <w:ind w:firstLineChars="200" w:firstLine="480"/>
        <w:rPr>
          <w:sz w:val="24"/>
        </w:rPr>
      </w:pPr>
      <w:r>
        <w:rPr>
          <w:rFonts w:hint="eastAsia"/>
          <w:sz w:val="24"/>
        </w:rPr>
        <w:t>当该文件不存在时，说明系统没有登录失败记录，可以正常登陆；</w:t>
      </w:r>
    </w:p>
    <w:p w:rsidR="00A7350E" w:rsidRDefault="003B0F15" w:rsidP="000D6286">
      <w:pPr>
        <w:numPr>
          <w:ilvl w:val="0"/>
          <w:numId w:val="4"/>
        </w:numPr>
        <w:spacing w:line="400" w:lineRule="exact"/>
        <w:ind w:firstLineChars="200" w:firstLine="480"/>
        <w:rPr>
          <w:sz w:val="24"/>
        </w:rPr>
      </w:pPr>
      <w:r>
        <w:rPr>
          <w:rFonts w:hint="eastAsia"/>
          <w:sz w:val="24"/>
        </w:rPr>
        <w:t>当文件存在同时内部计数器小于</w:t>
      </w:r>
      <w:r>
        <w:rPr>
          <w:rFonts w:hint="eastAsia"/>
          <w:sz w:val="24"/>
        </w:rPr>
        <w:t>3</w:t>
      </w:r>
      <w:r>
        <w:rPr>
          <w:rFonts w:hint="eastAsia"/>
          <w:sz w:val="24"/>
        </w:rPr>
        <w:t>时，可以正常登陆；</w:t>
      </w:r>
    </w:p>
    <w:p w:rsidR="00A7350E" w:rsidRDefault="003B0F15" w:rsidP="000D6286">
      <w:pPr>
        <w:numPr>
          <w:ilvl w:val="0"/>
          <w:numId w:val="4"/>
        </w:numPr>
        <w:spacing w:line="400" w:lineRule="exact"/>
        <w:ind w:firstLineChars="200" w:firstLine="480"/>
        <w:rPr>
          <w:sz w:val="24"/>
        </w:rPr>
      </w:pPr>
      <w:r>
        <w:rPr>
          <w:rFonts w:hint="eastAsia"/>
          <w:sz w:val="24"/>
        </w:rPr>
        <w:t>当文件存在且计数器大于等于</w:t>
      </w:r>
      <w:r>
        <w:rPr>
          <w:rFonts w:hint="eastAsia"/>
          <w:sz w:val="24"/>
        </w:rPr>
        <w:t>3</w:t>
      </w:r>
      <w:r>
        <w:rPr>
          <w:rFonts w:hint="eastAsia"/>
          <w:sz w:val="24"/>
        </w:rPr>
        <w:t>时，则锁定</w:t>
      </w:r>
      <w:r>
        <w:rPr>
          <w:rFonts w:hint="eastAsia"/>
          <w:sz w:val="24"/>
        </w:rPr>
        <w:t>telnet</w:t>
      </w:r>
      <w:r>
        <w:rPr>
          <w:rFonts w:hint="eastAsia"/>
          <w:sz w:val="24"/>
        </w:rPr>
        <w:t>登陆，且每次有</w:t>
      </w:r>
      <w:r>
        <w:rPr>
          <w:rFonts w:hint="eastAsia"/>
          <w:sz w:val="24"/>
        </w:rPr>
        <w:t>telnet</w:t>
      </w:r>
      <w:r>
        <w:rPr>
          <w:rFonts w:hint="eastAsia"/>
          <w:sz w:val="24"/>
        </w:rPr>
        <w:t>登陆</w:t>
      </w:r>
      <w:r>
        <w:rPr>
          <w:rFonts w:hint="eastAsia"/>
          <w:sz w:val="24"/>
        </w:rPr>
        <w:t xml:space="preserve"> </w:t>
      </w:r>
    </w:p>
    <w:p w:rsidR="00A7350E" w:rsidRDefault="003B0F15">
      <w:pPr>
        <w:spacing w:line="400" w:lineRule="exact"/>
        <w:rPr>
          <w:sz w:val="24"/>
        </w:rPr>
      </w:pPr>
      <w:r>
        <w:rPr>
          <w:rFonts w:hint="eastAsia"/>
          <w:sz w:val="24"/>
        </w:rPr>
        <w:t xml:space="preserve">     </w:t>
      </w:r>
      <w:r>
        <w:rPr>
          <w:rFonts w:hint="eastAsia"/>
          <w:sz w:val="24"/>
        </w:rPr>
        <w:t>时都会与文件中记录的时间戳比较，直到</w:t>
      </w:r>
      <w:r>
        <w:rPr>
          <w:rFonts w:hint="eastAsia"/>
          <w:sz w:val="24"/>
        </w:rPr>
        <w:t>30</w:t>
      </w:r>
      <w:r>
        <w:rPr>
          <w:rFonts w:hint="eastAsia"/>
          <w:sz w:val="24"/>
        </w:rPr>
        <w:t>分钟期限到；</w:t>
      </w:r>
    </w:p>
    <w:p w:rsidR="00A7350E" w:rsidRDefault="003B0F15">
      <w:pPr>
        <w:spacing w:line="400" w:lineRule="exact"/>
        <w:ind w:firstLineChars="200" w:firstLine="480"/>
        <w:rPr>
          <w:sz w:val="24"/>
        </w:rPr>
      </w:pPr>
      <w:r>
        <w:rPr>
          <w:rFonts w:hint="eastAsia"/>
          <w:sz w:val="24"/>
        </w:rPr>
        <w:t>（</w:t>
      </w:r>
      <w:r>
        <w:rPr>
          <w:rFonts w:hint="eastAsia"/>
          <w:sz w:val="24"/>
        </w:rPr>
        <w:t>4</w:t>
      </w:r>
      <w:r>
        <w:rPr>
          <w:rFonts w:hint="eastAsia"/>
          <w:sz w:val="24"/>
        </w:rPr>
        <w:t>）当有用户成功登陆时，删除该文件，</w:t>
      </w:r>
      <w:r>
        <w:rPr>
          <w:rFonts w:hint="eastAsia"/>
          <w:sz w:val="24"/>
        </w:rPr>
        <w:t>telnet</w:t>
      </w:r>
      <w:r>
        <w:rPr>
          <w:rFonts w:hint="eastAsia"/>
          <w:sz w:val="24"/>
        </w:rPr>
        <w:t>恢复到（</w:t>
      </w:r>
      <w:r>
        <w:rPr>
          <w:rFonts w:hint="eastAsia"/>
          <w:sz w:val="24"/>
        </w:rPr>
        <w:t>1</w:t>
      </w:r>
      <w:r>
        <w:rPr>
          <w:rFonts w:hint="eastAsia"/>
          <w:sz w:val="24"/>
        </w:rPr>
        <w:t>）状态；</w:t>
      </w:r>
    </w:p>
    <w:p w:rsidR="00A7350E" w:rsidRDefault="00A7350E">
      <w:pPr>
        <w:spacing w:line="400" w:lineRule="exact"/>
        <w:rPr>
          <w:sz w:val="24"/>
        </w:rPr>
      </w:pPr>
    </w:p>
    <w:p w:rsidR="00A7350E" w:rsidRDefault="003B0F15">
      <w:pPr>
        <w:spacing w:line="400" w:lineRule="exact"/>
        <w:rPr>
          <w:sz w:val="24"/>
        </w:rPr>
      </w:pPr>
      <w:r>
        <w:rPr>
          <w:rFonts w:hint="eastAsia"/>
          <w:sz w:val="24"/>
        </w:rPr>
        <w:t>telnetd</w:t>
      </w:r>
      <w:r>
        <w:rPr>
          <w:rFonts w:hint="eastAsia"/>
          <w:sz w:val="24"/>
        </w:rPr>
        <w:t>与</w:t>
      </w:r>
      <w:r>
        <w:rPr>
          <w:rFonts w:hint="eastAsia"/>
          <w:sz w:val="24"/>
        </w:rPr>
        <w:t>login</w:t>
      </w:r>
      <w:r>
        <w:rPr>
          <w:rFonts w:hint="eastAsia"/>
          <w:sz w:val="24"/>
        </w:rPr>
        <w:t>的联系如图</w:t>
      </w:r>
      <w:r>
        <w:rPr>
          <w:rFonts w:hint="eastAsia"/>
          <w:sz w:val="24"/>
        </w:rPr>
        <w:t>3-5</w:t>
      </w:r>
      <w:r>
        <w:rPr>
          <w:rFonts w:hint="eastAsia"/>
          <w:sz w:val="24"/>
        </w:rPr>
        <w:t>所示：</w:t>
      </w:r>
    </w:p>
    <w:p w:rsidR="00A7350E" w:rsidRDefault="00A7350E">
      <w:pPr>
        <w:spacing w:line="400" w:lineRule="exact"/>
        <w:rPr>
          <w:sz w:val="24"/>
        </w:rPr>
      </w:pPr>
    </w:p>
    <w:p w:rsidR="00A7350E" w:rsidRDefault="00A7350E">
      <w:pPr>
        <w:jc w:val="center"/>
        <w:rPr>
          <w:sz w:val="24"/>
        </w:rPr>
      </w:pPr>
      <w:r w:rsidRPr="00A7350E">
        <w:rPr>
          <w:rFonts w:hint="eastAsia"/>
          <w:sz w:val="24"/>
        </w:rPr>
        <w:object w:dxaOrig="14243" w:dyaOrig="9245">
          <v:shape id="_x0000_i1029" type="#_x0000_t75" style="width:355.9pt;height:213.3pt" o:ole="">
            <v:imagedata r:id="rId17" o:title=""/>
            <o:lock v:ext="edit" aspectratio="f"/>
          </v:shape>
          <o:OLEObject Type="Embed" ProgID="Visio.Drawing.11" ShapeID="_x0000_i1029" DrawAspect="Content" ObjectID="_1444491084" r:id="rId18"/>
        </w:object>
      </w:r>
    </w:p>
    <w:p w:rsidR="00A7350E" w:rsidRDefault="00A7350E">
      <w:pPr>
        <w:jc w:val="center"/>
        <w:rPr>
          <w:sz w:val="24"/>
        </w:rPr>
      </w:pPr>
    </w:p>
    <w:p w:rsidR="00A7350E" w:rsidRDefault="003B0F15">
      <w:pPr>
        <w:jc w:val="center"/>
        <w:rPr>
          <w:sz w:val="24"/>
        </w:rPr>
      </w:pPr>
      <w:r>
        <w:rPr>
          <w:rFonts w:hint="eastAsia"/>
          <w:sz w:val="24"/>
        </w:rPr>
        <w:t>图</w:t>
      </w:r>
      <w:r>
        <w:rPr>
          <w:rFonts w:hint="eastAsia"/>
          <w:sz w:val="24"/>
        </w:rPr>
        <w:t>3-5 telnetd</w:t>
      </w:r>
      <w:r>
        <w:rPr>
          <w:rFonts w:hint="eastAsia"/>
          <w:sz w:val="24"/>
        </w:rPr>
        <w:t>与</w:t>
      </w:r>
      <w:r>
        <w:rPr>
          <w:rFonts w:hint="eastAsia"/>
          <w:sz w:val="24"/>
        </w:rPr>
        <w:t>login</w:t>
      </w:r>
      <w:r>
        <w:rPr>
          <w:rFonts w:hint="eastAsia"/>
          <w:sz w:val="24"/>
        </w:rPr>
        <w:t>的联系</w:t>
      </w:r>
    </w:p>
    <w:p w:rsidR="00A7350E" w:rsidRDefault="00A7350E">
      <w:pPr>
        <w:jc w:val="center"/>
        <w:rPr>
          <w:sz w:val="24"/>
        </w:rPr>
      </w:pPr>
    </w:p>
    <w:p w:rsidR="00A7350E" w:rsidRDefault="00A7350E">
      <w:pPr>
        <w:rPr>
          <w:sz w:val="24"/>
        </w:rPr>
      </w:pPr>
    </w:p>
    <w:p w:rsidR="00A7350E" w:rsidRDefault="003B0F15">
      <w:pPr>
        <w:rPr>
          <w:sz w:val="24"/>
        </w:rPr>
      </w:pPr>
      <w:r>
        <w:rPr>
          <w:rFonts w:hint="eastAsia"/>
          <w:b/>
          <w:bCs/>
          <w:sz w:val="24"/>
        </w:rPr>
        <w:t>3.4.2</w:t>
      </w:r>
      <w:r>
        <w:rPr>
          <w:rFonts w:hint="eastAsia"/>
          <w:sz w:val="24"/>
        </w:rPr>
        <w:t xml:space="preserve"> </w:t>
      </w:r>
      <w:r>
        <w:rPr>
          <w:rFonts w:hint="eastAsia"/>
          <w:sz w:val="24"/>
        </w:rPr>
        <w:t>新版</w:t>
      </w:r>
      <w:r>
        <w:rPr>
          <w:rFonts w:hint="eastAsia"/>
          <w:sz w:val="24"/>
        </w:rPr>
        <w:t>login</w:t>
      </w:r>
      <w:r>
        <w:rPr>
          <w:rFonts w:hint="eastAsia"/>
          <w:sz w:val="24"/>
        </w:rPr>
        <w:t>代码流程</w:t>
      </w:r>
    </w:p>
    <w:p w:rsidR="00A7350E" w:rsidRDefault="00A7350E">
      <w:pPr>
        <w:rPr>
          <w:sz w:val="24"/>
        </w:rPr>
      </w:pPr>
    </w:p>
    <w:p w:rsidR="00A7350E" w:rsidRDefault="003B0F15">
      <w:pPr>
        <w:ind w:firstLineChars="200" w:firstLine="480"/>
        <w:rPr>
          <w:sz w:val="24"/>
        </w:rPr>
      </w:pPr>
      <w:r>
        <w:rPr>
          <w:rFonts w:hint="eastAsia"/>
          <w:sz w:val="24"/>
        </w:rPr>
        <w:t>新版</w:t>
      </w:r>
      <w:r>
        <w:rPr>
          <w:rFonts w:hint="eastAsia"/>
          <w:sz w:val="24"/>
        </w:rPr>
        <w:t>login</w:t>
      </w:r>
      <w:r>
        <w:rPr>
          <w:rFonts w:hint="eastAsia"/>
          <w:sz w:val="24"/>
        </w:rPr>
        <w:t>的代码流程如图</w:t>
      </w:r>
      <w:r>
        <w:rPr>
          <w:rFonts w:hint="eastAsia"/>
          <w:sz w:val="24"/>
        </w:rPr>
        <w:t>3-6</w:t>
      </w:r>
      <w:r>
        <w:rPr>
          <w:rFonts w:hint="eastAsia"/>
          <w:sz w:val="24"/>
        </w:rPr>
        <w:t>所示</w:t>
      </w:r>
      <w:r>
        <w:rPr>
          <w:rFonts w:hint="eastAsia"/>
          <w:sz w:val="24"/>
        </w:rPr>
        <w:t>(</w:t>
      </w:r>
      <w:r>
        <w:rPr>
          <w:rFonts w:hint="eastAsia"/>
          <w:sz w:val="24"/>
        </w:rPr>
        <w:t>仅部分</w:t>
      </w:r>
      <w:r>
        <w:rPr>
          <w:rFonts w:hint="eastAsia"/>
          <w:sz w:val="24"/>
        </w:rPr>
        <w:t>)</w:t>
      </w:r>
      <w:r>
        <w:rPr>
          <w:rFonts w:hint="eastAsia"/>
          <w:sz w:val="24"/>
        </w:rPr>
        <w:t>：</w:t>
      </w:r>
    </w:p>
    <w:p w:rsidR="00A7350E" w:rsidRDefault="00A7350E">
      <w:pPr>
        <w:ind w:firstLineChars="200" w:firstLine="480"/>
        <w:rPr>
          <w:sz w:val="24"/>
        </w:rPr>
      </w:pPr>
      <w:r w:rsidRPr="00A7350E">
        <w:rPr>
          <w:rFonts w:hint="eastAsia"/>
          <w:sz w:val="24"/>
        </w:rPr>
        <w:object w:dxaOrig="15475" w:dyaOrig="20684">
          <v:shape id="_x0000_i1030" type="#_x0000_t75" style="width:389.9pt;height:523pt" o:ole="">
            <v:imagedata r:id="rId19" o:title=""/>
            <o:lock v:ext="edit" aspectratio="f"/>
          </v:shape>
          <o:OLEObject Type="Embed" ProgID="Visio.Drawing.11" ShapeID="_x0000_i1030" DrawAspect="Content" ObjectID="_1444491085" r:id="rId20"/>
        </w:object>
      </w:r>
    </w:p>
    <w:p w:rsidR="00A7350E" w:rsidRDefault="00A7350E">
      <w:pPr>
        <w:rPr>
          <w:sz w:val="24"/>
        </w:rPr>
      </w:pPr>
    </w:p>
    <w:p w:rsidR="00A7350E" w:rsidRDefault="003B0F15">
      <w:pPr>
        <w:jc w:val="center"/>
        <w:rPr>
          <w:sz w:val="24"/>
        </w:rPr>
      </w:pPr>
      <w:r>
        <w:rPr>
          <w:rFonts w:hint="eastAsia"/>
          <w:sz w:val="24"/>
        </w:rPr>
        <w:t>图</w:t>
      </w:r>
      <w:r>
        <w:rPr>
          <w:rFonts w:hint="eastAsia"/>
          <w:sz w:val="24"/>
        </w:rPr>
        <w:t xml:space="preserve">3-6 </w:t>
      </w:r>
      <w:r>
        <w:rPr>
          <w:rFonts w:hint="eastAsia"/>
          <w:sz w:val="24"/>
        </w:rPr>
        <w:t>新版</w:t>
      </w:r>
      <w:r>
        <w:rPr>
          <w:rFonts w:hint="eastAsia"/>
          <w:sz w:val="24"/>
        </w:rPr>
        <w:t>login</w:t>
      </w:r>
      <w:r>
        <w:rPr>
          <w:rFonts w:hint="eastAsia"/>
          <w:sz w:val="24"/>
        </w:rPr>
        <w:t>代码流程</w:t>
      </w:r>
    </w:p>
    <w:p w:rsidR="00A7350E" w:rsidRDefault="00A7350E">
      <w:pPr>
        <w:rPr>
          <w:sz w:val="24"/>
        </w:rPr>
      </w:pPr>
    </w:p>
    <w:p w:rsidR="00A7350E" w:rsidRDefault="003B0F15">
      <w:pPr>
        <w:spacing w:line="400" w:lineRule="exact"/>
        <w:rPr>
          <w:sz w:val="24"/>
        </w:rPr>
      </w:pPr>
      <w:r>
        <w:rPr>
          <w:rFonts w:hint="eastAsia"/>
          <w:sz w:val="24"/>
        </w:rPr>
        <w:t>其中：</w:t>
      </w:r>
    </w:p>
    <w:p w:rsidR="00A7350E" w:rsidRDefault="003B0F15">
      <w:pPr>
        <w:spacing w:line="400" w:lineRule="exact"/>
        <w:ind w:firstLineChars="200" w:firstLine="480"/>
        <w:rPr>
          <w:sz w:val="24"/>
        </w:rPr>
      </w:pPr>
      <w:r>
        <w:rPr>
          <w:rFonts w:hint="eastAsia"/>
          <w:sz w:val="24"/>
        </w:rPr>
        <w:t>correct_password_ext</w:t>
      </w:r>
      <w:r>
        <w:rPr>
          <w:rFonts w:hint="eastAsia"/>
          <w:sz w:val="24"/>
        </w:rPr>
        <w:t>函数用于校验大华应用的用户名和密码，函数直接解析应用生成的</w:t>
      </w:r>
      <w:r>
        <w:rPr>
          <w:rFonts w:hint="eastAsia"/>
          <w:sz w:val="24"/>
        </w:rPr>
        <w:t>password</w:t>
      </w:r>
      <w:r>
        <w:rPr>
          <w:rFonts w:hint="eastAsia"/>
          <w:sz w:val="24"/>
        </w:rPr>
        <w:t>文件。目前，应用有两套加密机制，密码文件分别为</w:t>
      </w:r>
      <w:r>
        <w:rPr>
          <w:rFonts w:hint="eastAsia"/>
          <w:sz w:val="24"/>
        </w:rPr>
        <w:t>/mnt/mtd/Config/passwd</w:t>
      </w:r>
    </w:p>
    <w:p w:rsidR="00A7350E" w:rsidRDefault="003B0F15">
      <w:pPr>
        <w:spacing w:line="400" w:lineRule="exact"/>
        <w:rPr>
          <w:sz w:val="24"/>
        </w:rPr>
      </w:pPr>
      <w:r>
        <w:rPr>
          <w:rFonts w:hint="eastAsia"/>
          <w:sz w:val="24"/>
        </w:rPr>
        <w:t>和</w:t>
      </w:r>
      <w:r>
        <w:rPr>
          <w:rFonts w:hint="eastAsia"/>
          <w:sz w:val="24"/>
        </w:rPr>
        <w:t>/mnt/mtd/Config/Account1</w:t>
      </w:r>
      <w:r>
        <w:rPr>
          <w:rFonts w:hint="eastAsia"/>
          <w:sz w:val="24"/>
        </w:rPr>
        <w:t>。</w:t>
      </w:r>
      <w:r>
        <w:rPr>
          <w:rFonts w:hint="eastAsia"/>
          <w:sz w:val="24"/>
        </w:rPr>
        <w:t>passwd</w:t>
      </w:r>
      <w:r>
        <w:rPr>
          <w:rFonts w:hint="eastAsia"/>
          <w:sz w:val="24"/>
        </w:rPr>
        <w:t>多数被存储产品</w:t>
      </w:r>
      <w:r>
        <w:rPr>
          <w:rFonts w:hint="eastAsia"/>
          <w:sz w:val="24"/>
        </w:rPr>
        <w:t>DVR/NVR</w:t>
      </w:r>
      <w:r>
        <w:rPr>
          <w:rFonts w:hint="eastAsia"/>
          <w:sz w:val="24"/>
        </w:rPr>
        <w:t>等使用，</w:t>
      </w:r>
      <w:r>
        <w:rPr>
          <w:rFonts w:hint="eastAsia"/>
          <w:sz w:val="24"/>
        </w:rPr>
        <w:t>Account1</w:t>
      </w:r>
      <w:r>
        <w:rPr>
          <w:rFonts w:hint="eastAsia"/>
          <w:sz w:val="24"/>
        </w:rPr>
        <w:t>大多被前端所使用，且安全性更好，未来</w:t>
      </w:r>
      <w:r>
        <w:rPr>
          <w:rFonts w:hint="eastAsia"/>
          <w:sz w:val="24"/>
        </w:rPr>
        <w:t>DVR/NVR</w:t>
      </w:r>
      <w:r>
        <w:rPr>
          <w:rFonts w:hint="eastAsia"/>
          <w:sz w:val="24"/>
        </w:rPr>
        <w:t>可能会切换到该加密方式。</w:t>
      </w:r>
    </w:p>
    <w:p w:rsidR="00A7350E" w:rsidRDefault="00A7350E">
      <w:pPr>
        <w:ind w:firstLineChars="200" w:firstLine="480"/>
        <w:rPr>
          <w:sz w:val="24"/>
        </w:rPr>
      </w:pPr>
    </w:p>
    <w:p w:rsidR="00A7350E" w:rsidRDefault="00A7350E">
      <w:pPr>
        <w:rPr>
          <w:sz w:val="24"/>
        </w:rPr>
      </w:pPr>
    </w:p>
    <w:p w:rsidR="00A7350E" w:rsidRDefault="003B0F15">
      <w:pPr>
        <w:rPr>
          <w:sz w:val="24"/>
        </w:rPr>
      </w:pPr>
      <w:r>
        <w:rPr>
          <w:rFonts w:hint="eastAsia"/>
          <w:b/>
          <w:bCs/>
          <w:sz w:val="24"/>
        </w:rPr>
        <w:lastRenderedPageBreak/>
        <w:t>3.4.3</w:t>
      </w:r>
      <w:r>
        <w:rPr>
          <w:rFonts w:hint="eastAsia"/>
          <w:sz w:val="24"/>
        </w:rPr>
        <w:t xml:space="preserve"> </w:t>
      </w:r>
      <w:r>
        <w:rPr>
          <w:rFonts w:hint="eastAsia"/>
          <w:sz w:val="24"/>
        </w:rPr>
        <w:t>新版</w:t>
      </w:r>
      <w:r>
        <w:rPr>
          <w:rFonts w:hint="eastAsia"/>
          <w:sz w:val="24"/>
        </w:rPr>
        <w:t>telnetd</w:t>
      </w:r>
      <w:r>
        <w:rPr>
          <w:rFonts w:hint="eastAsia"/>
          <w:sz w:val="24"/>
        </w:rPr>
        <w:t>代码流程</w:t>
      </w:r>
    </w:p>
    <w:p w:rsidR="00A7350E" w:rsidRDefault="00A7350E">
      <w:pPr>
        <w:rPr>
          <w:sz w:val="24"/>
        </w:rPr>
      </w:pPr>
    </w:p>
    <w:p w:rsidR="00A7350E" w:rsidRDefault="003B0F15">
      <w:pPr>
        <w:rPr>
          <w:sz w:val="24"/>
        </w:rPr>
      </w:pPr>
      <w:r>
        <w:rPr>
          <w:rFonts w:hint="eastAsia"/>
          <w:sz w:val="24"/>
        </w:rPr>
        <w:t xml:space="preserve">    </w:t>
      </w:r>
      <w:r>
        <w:rPr>
          <w:rFonts w:hint="eastAsia"/>
          <w:sz w:val="24"/>
        </w:rPr>
        <w:t>新版</w:t>
      </w:r>
      <w:r>
        <w:rPr>
          <w:rFonts w:hint="eastAsia"/>
          <w:sz w:val="24"/>
        </w:rPr>
        <w:t>telnetd</w:t>
      </w:r>
      <w:r>
        <w:rPr>
          <w:rFonts w:hint="eastAsia"/>
          <w:sz w:val="24"/>
        </w:rPr>
        <w:t>的代码流程如图</w:t>
      </w:r>
      <w:r>
        <w:rPr>
          <w:rFonts w:hint="eastAsia"/>
          <w:sz w:val="24"/>
        </w:rPr>
        <w:t>3-6</w:t>
      </w:r>
      <w:r>
        <w:rPr>
          <w:rFonts w:hint="eastAsia"/>
          <w:sz w:val="24"/>
        </w:rPr>
        <w:t>所示</w:t>
      </w:r>
      <w:r>
        <w:rPr>
          <w:rFonts w:hint="eastAsia"/>
          <w:sz w:val="24"/>
        </w:rPr>
        <w:t>(</w:t>
      </w:r>
      <w:r>
        <w:rPr>
          <w:rFonts w:hint="eastAsia"/>
          <w:sz w:val="24"/>
        </w:rPr>
        <w:t>仅部分</w:t>
      </w:r>
      <w:r>
        <w:rPr>
          <w:rFonts w:hint="eastAsia"/>
          <w:sz w:val="24"/>
        </w:rPr>
        <w:t>)</w:t>
      </w:r>
      <w:r>
        <w:rPr>
          <w:rFonts w:hint="eastAsia"/>
          <w:sz w:val="24"/>
        </w:rPr>
        <w:t>：</w:t>
      </w:r>
    </w:p>
    <w:p w:rsidR="00A7350E" w:rsidRDefault="00A7350E">
      <w:pPr>
        <w:jc w:val="center"/>
      </w:pPr>
      <w:r w:rsidRPr="00A7350E">
        <w:object w:dxaOrig="25141" w:dyaOrig="13660">
          <v:shape id="_x0000_i1031" type="#_x0000_t75" style="width:396pt;height:246.55pt" o:ole="">
            <v:imagedata r:id="rId21" o:title=""/>
            <o:lock v:ext="edit" aspectratio="f"/>
          </v:shape>
          <o:OLEObject Type="Embed" ProgID="Visio.Drawing.11" ShapeID="_x0000_i1031" DrawAspect="Content" ObjectID="_1444491086" r:id="rId22"/>
        </w:object>
      </w:r>
    </w:p>
    <w:p w:rsidR="00A7350E" w:rsidRDefault="00A7350E">
      <w:pPr>
        <w:spacing w:line="400" w:lineRule="exact"/>
        <w:ind w:left="425"/>
        <w:outlineLvl w:val="0"/>
        <w:rPr>
          <w:b/>
          <w:sz w:val="30"/>
          <w:szCs w:val="30"/>
        </w:rPr>
      </w:pPr>
    </w:p>
    <w:p w:rsidR="00A7350E" w:rsidRDefault="003B0F15">
      <w:pPr>
        <w:jc w:val="center"/>
        <w:rPr>
          <w:sz w:val="24"/>
        </w:rPr>
      </w:pPr>
      <w:r>
        <w:rPr>
          <w:rFonts w:hint="eastAsia"/>
          <w:sz w:val="24"/>
        </w:rPr>
        <w:t>图</w:t>
      </w:r>
      <w:r>
        <w:rPr>
          <w:rFonts w:hint="eastAsia"/>
          <w:sz w:val="24"/>
        </w:rPr>
        <w:t xml:space="preserve">3-6 </w:t>
      </w:r>
      <w:r>
        <w:rPr>
          <w:rFonts w:hint="eastAsia"/>
          <w:sz w:val="24"/>
        </w:rPr>
        <w:t>新版</w:t>
      </w:r>
      <w:r>
        <w:rPr>
          <w:rFonts w:hint="eastAsia"/>
          <w:sz w:val="24"/>
        </w:rPr>
        <w:t>telnetd</w:t>
      </w:r>
      <w:r>
        <w:rPr>
          <w:rFonts w:hint="eastAsia"/>
          <w:sz w:val="24"/>
        </w:rPr>
        <w:t>的代码流程</w:t>
      </w:r>
    </w:p>
    <w:p w:rsidR="00A7350E" w:rsidRDefault="00A7350E">
      <w:pPr>
        <w:spacing w:line="400" w:lineRule="exact"/>
        <w:ind w:left="425"/>
        <w:outlineLvl w:val="0"/>
        <w:rPr>
          <w:sz w:val="24"/>
        </w:rPr>
      </w:pPr>
    </w:p>
    <w:p w:rsidR="00A7350E" w:rsidRDefault="003B0F15">
      <w:pPr>
        <w:spacing w:line="400" w:lineRule="exact"/>
      </w:pPr>
      <w:r>
        <w:rPr>
          <w:rFonts w:hint="eastAsia"/>
          <w:sz w:val="24"/>
        </w:rPr>
        <w:t>新版</w:t>
      </w:r>
      <w:r>
        <w:rPr>
          <w:rFonts w:hint="eastAsia"/>
          <w:sz w:val="24"/>
        </w:rPr>
        <w:t>telnetd</w:t>
      </w:r>
      <w:r>
        <w:rPr>
          <w:rFonts w:hint="eastAsia"/>
          <w:sz w:val="24"/>
        </w:rPr>
        <w:t>程序对文件中记录的错误次数进行判断，次数大于等于</w:t>
      </w:r>
      <w:r>
        <w:rPr>
          <w:rFonts w:hint="eastAsia"/>
          <w:sz w:val="24"/>
        </w:rPr>
        <w:t>3</w:t>
      </w:r>
      <w:r>
        <w:rPr>
          <w:rFonts w:hint="eastAsia"/>
          <w:sz w:val="24"/>
        </w:rPr>
        <w:t>则直接拒绝登陆，并提示锁定信息。此外，</w:t>
      </w:r>
      <w:r>
        <w:rPr>
          <w:rFonts w:hint="eastAsia"/>
          <w:sz w:val="24"/>
        </w:rPr>
        <w:t>telnetd</w:t>
      </w:r>
      <w:r>
        <w:rPr>
          <w:rFonts w:hint="eastAsia"/>
          <w:sz w:val="24"/>
        </w:rPr>
        <w:t>程序还会判断文件中的的时间戳与当前时间戳，当</w:t>
      </w:r>
      <w:r>
        <w:rPr>
          <w:rFonts w:hint="eastAsia"/>
          <w:sz w:val="24"/>
        </w:rPr>
        <w:t>30</w:t>
      </w:r>
      <w:r>
        <w:rPr>
          <w:rFonts w:hint="eastAsia"/>
          <w:sz w:val="24"/>
        </w:rPr>
        <w:t>分钟超时时间已经达到时，</w:t>
      </w:r>
      <w:r>
        <w:rPr>
          <w:rFonts w:hint="eastAsia"/>
          <w:sz w:val="24"/>
        </w:rPr>
        <w:t>telnetd</w:t>
      </w:r>
      <w:r>
        <w:rPr>
          <w:rFonts w:hint="eastAsia"/>
          <w:sz w:val="24"/>
        </w:rPr>
        <w:t>会删除文件，恢复服务。</w:t>
      </w:r>
    </w:p>
    <w:p w:rsidR="00A7350E" w:rsidRDefault="00A7350E">
      <w:pPr>
        <w:spacing w:line="400" w:lineRule="exact"/>
        <w:ind w:left="425" w:firstLineChars="200" w:firstLine="480"/>
        <w:outlineLvl w:val="0"/>
        <w:rPr>
          <w:sz w:val="24"/>
        </w:rPr>
      </w:pPr>
    </w:p>
    <w:p w:rsidR="00A7350E" w:rsidRDefault="003B0F15">
      <w:pPr>
        <w:numPr>
          <w:ilvl w:val="0"/>
          <w:numId w:val="2"/>
        </w:numPr>
        <w:spacing w:line="400" w:lineRule="exact"/>
        <w:outlineLvl w:val="0"/>
        <w:rPr>
          <w:b/>
          <w:sz w:val="30"/>
          <w:szCs w:val="30"/>
        </w:rPr>
      </w:pPr>
      <w:bookmarkStart w:id="15" w:name="_Toc370749157"/>
      <w:r>
        <w:rPr>
          <w:rFonts w:hint="eastAsia"/>
          <w:b/>
          <w:sz w:val="30"/>
          <w:szCs w:val="30"/>
        </w:rPr>
        <w:t>调试</w:t>
      </w:r>
      <w:bookmarkEnd w:id="15"/>
    </w:p>
    <w:p w:rsidR="00A7350E" w:rsidRDefault="00A7350E">
      <w:pPr>
        <w:spacing w:line="400" w:lineRule="exact"/>
        <w:outlineLvl w:val="0"/>
        <w:rPr>
          <w:b/>
          <w:sz w:val="24"/>
        </w:rPr>
      </w:pPr>
    </w:p>
    <w:p w:rsidR="00A7350E" w:rsidRDefault="003B0F15">
      <w:pPr>
        <w:spacing w:line="400" w:lineRule="exact"/>
        <w:rPr>
          <w:sz w:val="24"/>
        </w:rPr>
      </w:pPr>
      <w:r>
        <w:rPr>
          <w:rFonts w:hint="eastAsia"/>
          <w:sz w:val="24"/>
        </w:rPr>
        <w:t xml:space="preserve">    </w:t>
      </w:r>
      <w:r>
        <w:rPr>
          <w:rFonts w:hint="eastAsia"/>
          <w:sz w:val="24"/>
        </w:rPr>
        <w:t>调试</w:t>
      </w:r>
      <w:r>
        <w:rPr>
          <w:rFonts w:hint="eastAsia"/>
          <w:sz w:val="24"/>
        </w:rPr>
        <w:t>telnet</w:t>
      </w:r>
      <w:r>
        <w:rPr>
          <w:rFonts w:hint="eastAsia"/>
          <w:sz w:val="24"/>
        </w:rPr>
        <w:t>有多种方法，最直接的方法是重新打包烧写，并测试。这种方式的缺点很明显，非常不利与调试，适合于发包测试。这里介绍一种调试方法，可用于调试</w:t>
      </w:r>
      <w:r>
        <w:rPr>
          <w:rFonts w:hint="eastAsia"/>
          <w:sz w:val="24"/>
        </w:rPr>
        <w:t>telnet</w:t>
      </w:r>
      <w:r>
        <w:rPr>
          <w:rFonts w:hint="eastAsia"/>
          <w:sz w:val="24"/>
        </w:rPr>
        <w:t>登陆。本人将该方法命名为：替换</w:t>
      </w:r>
      <w:r>
        <w:rPr>
          <w:rFonts w:hint="eastAsia"/>
          <w:sz w:val="24"/>
        </w:rPr>
        <w:t>/bin</w:t>
      </w:r>
      <w:r>
        <w:rPr>
          <w:rFonts w:hint="eastAsia"/>
          <w:sz w:val="24"/>
        </w:rPr>
        <w:t>法。</w:t>
      </w:r>
    </w:p>
    <w:p w:rsidR="00A7350E" w:rsidRDefault="003B0F15">
      <w:pPr>
        <w:spacing w:line="400" w:lineRule="exact"/>
        <w:rPr>
          <w:sz w:val="24"/>
        </w:rPr>
      </w:pPr>
      <w:r>
        <w:rPr>
          <w:rFonts w:hint="eastAsia"/>
          <w:sz w:val="24"/>
        </w:rPr>
        <w:t>以本人的编译服务器为例，步骤如下：</w:t>
      </w:r>
    </w:p>
    <w:p w:rsidR="00A7350E" w:rsidRDefault="003B0F15">
      <w:pPr>
        <w:spacing w:line="400" w:lineRule="exact"/>
        <w:rPr>
          <w:szCs w:val="21"/>
        </w:rPr>
      </w:pPr>
      <w:r>
        <w:rPr>
          <w:rFonts w:hint="eastAsia"/>
          <w:szCs w:val="21"/>
        </w:rPr>
        <w:t>（</w:t>
      </w:r>
      <w:r>
        <w:rPr>
          <w:rFonts w:hint="eastAsia"/>
          <w:szCs w:val="21"/>
        </w:rPr>
        <w:t>1</w:t>
      </w:r>
      <w:r>
        <w:rPr>
          <w:rFonts w:hint="eastAsia"/>
          <w:szCs w:val="21"/>
        </w:rPr>
        <w:t>）在设备上：</w:t>
      </w:r>
      <w:r>
        <w:rPr>
          <w:rFonts w:hint="eastAsia"/>
          <w:szCs w:val="21"/>
        </w:rPr>
        <w:t xml:space="preserve"> ~#  kill  </w:t>
      </w:r>
      <w:r>
        <w:rPr>
          <w:rFonts w:hint="eastAsia"/>
          <w:szCs w:val="21"/>
        </w:rPr>
        <w:t>当前</w:t>
      </w:r>
      <w:r>
        <w:rPr>
          <w:rFonts w:hint="eastAsia"/>
          <w:szCs w:val="21"/>
        </w:rPr>
        <w:t>telnetd</w:t>
      </w:r>
      <w:r>
        <w:rPr>
          <w:rFonts w:hint="eastAsia"/>
          <w:szCs w:val="21"/>
        </w:rPr>
        <w:t>进程</w:t>
      </w:r>
      <w:r>
        <w:rPr>
          <w:rFonts w:hint="eastAsia"/>
          <w:szCs w:val="21"/>
        </w:rPr>
        <w:t>PID</w:t>
      </w:r>
    </w:p>
    <w:p w:rsidR="00A7350E" w:rsidRDefault="003B0F15">
      <w:pPr>
        <w:spacing w:line="400" w:lineRule="exact"/>
        <w:rPr>
          <w:szCs w:val="21"/>
        </w:rPr>
      </w:pPr>
      <w:r>
        <w:rPr>
          <w:rFonts w:hint="eastAsia"/>
          <w:szCs w:val="21"/>
        </w:rPr>
        <w:t>（</w:t>
      </w:r>
      <w:r>
        <w:rPr>
          <w:rFonts w:hint="eastAsia"/>
          <w:szCs w:val="21"/>
        </w:rPr>
        <w:t>2</w:t>
      </w:r>
      <w:r>
        <w:rPr>
          <w:rFonts w:hint="eastAsia"/>
          <w:szCs w:val="21"/>
        </w:rPr>
        <w:t>）在设备上：</w:t>
      </w:r>
      <w:r>
        <w:rPr>
          <w:rFonts w:hint="eastAsia"/>
          <w:szCs w:val="21"/>
        </w:rPr>
        <w:t xml:space="preserve"> ~#  mount  -t nfs  -o nolock,tcp  10.6.5.53:/share/shaopeijie/  /nfs</w:t>
      </w:r>
    </w:p>
    <w:p w:rsidR="00A7350E" w:rsidRDefault="003B0F15">
      <w:pPr>
        <w:spacing w:line="400" w:lineRule="exact"/>
        <w:rPr>
          <w:szCs w:val="21"/>
        </w:rPr>
      </w:pPr>
      <w:r>
        <w:rPr>
          <w:rFonts w:hint="eastAsia"/>
          <w:szCs w:val="21"/>
        </w:rPr>
        <w:t>（</w:t>
      </w:r>
      <w:r>
        <w:rPr>
          <w:rFonts w:hint="eastAsia"/>
          <w:szCs w:val="21"/>
        </w:rPr>
        <w:t>3</w:t>
      </w:r>
      <w:r>
        <w:rPr>
          <w:rFonts w:hint="eastAsia"/>
          <w:szCs w:val="21"/>
        </w:rPr>
        <w:t>）在设备上：</w:t>
      </w:r>
      <w:r>
        <w:rPr>
          <w:rFonts w:hint="eastAsia"/>
          <w:szCs w:val="21"/>
        </w:rPr>
        <w:t xml:space="preserve"> ~#  cp  -a  /bin  /nfs/copy_bin   </w:t>
      </w:r>
      <w:r>
        <w:rPr>
          <w:rFonts w:hint="eastAsia"/>
          <w:szCs w:val="21"/>
        </w:rPr>
        <w:t>报错忽略之</w:t>
      </w:r>
    </w:p>
    <w:p w:rsidR="00A7350E" w:rsidRDefault="003B0F15">
      <w:pPr>
        <w:spacing w:line="400" w:lineRule="exact"/>
        <w:rPr>
          <w:szCs w:val="21"/>
        </w:rPr>
      </w:pPr>
      <w:r>
        <w:rPr>
          <w:rFonts w:hint="eastAsia"/>
          <w:szCs w:val="21"/>
        </w:rPr>
        <w:t>（</w:t>
      </w:r>
      <w:r>
        <w:rPr>
          <w:rFonts w:hint="eastAsia"/>
          <w:szCs w:val="21"/>
        </w:rPr>
        <w:t>4</w:t>
      </w:r>
      <w:r>
        <w:rPr>
          <w:rFonts w:hint="eastAsia"/>
          <w:szCs w:val="21"/>
        </w:rPr>
        <w:t>）在服务器上：</w:t>
      </w:r>
      <w:r>
        <w:rPr>
          <w:rFonts w:hint="eastAsia"/>
          <w:szCs w:val="21"/>
        </w:rPr>
        <w:t xml:space="preserve"> </w:t>
      </w:r>
      <w:r>
        <w:rPr>
          <w:rFonts w:hint="eastAsia"/>
          <w:szCs w:val="21"/>
        </w:rPr>
        <w:t>替换</w:t>
      </w:r>
      <w:r>
        <w:rPr>
          <w:rFonts w:hint="eastAsia"/>
          <w:szCs w:val="21"/>
        </w:rPr>
        <w:t>/share/shao_peijie/copy_bin/</w:t>
      </w:r>
      <w:r>
        <w:rPr>
          <w:rFonts w:hint="eastAsia"/>
          <w:szCs w:val="21"/>
        </w:rPr>
        <w:t>下的</w:t>
      </w:r>
      <w:r>
        <w:rPr>
          <w:rFonts w:hint="eastAsia"/>
          <w:szCs w:val="21"/>
        </w:rPr>
        <w:t>busybox</w:t>
      </w:r>
    </w:p>
    <w:p w:rsidR="00A7350E" w:rsidRDefault="003B0F15">
      <w:pPr>
        <w:spacing w:line="400" w:lineRule="exact"/>
        <w:rPr>
          <w:szCs w:val="21"/>
        </w:rPr>
      </w:pPr>
      <w:r>
        <w:rPr>
          <w:rFonts w:hint="eastAsia"/>
          <w:szCs w:val="21"/>
        </w:rPr>
        <w:t>（</w:t>
      </w:r>
      <w:r>
        <w:rPr>
          <w:rFonts w:hint="eastAsia"/>
          <w:szCs w:val="21"/>
        </w:rPr>
        <w:t>5</w:t>
      </w:r>
      <w:r>
        <w:rPr>
          <w:rFonts w:hint="eastAsia"/>
          <w:szCs w:val="21"/>
        </w:rPr>
        <w:t>）在设备上：</w:t>
      </w:r>
      <w:r>
        <w:rPr>
          <w:rFonts w:hint="eastAsia"/>
          <w:szCs w:val="21"/>
        </w:rPr>
        <w:t xml:space="preserve"> ~#  mount  -t nfs  -o nolock,tcp  10.6.5.53:/share/shaopeijie/copy_bin  /bin  </w:t>
      </w:r>
    </w:p>
    <w:p w:rsidR="00A7350E" w:rsidRDefault="003B0F15">
      <w:pPr>
        <w:spacing w:line="400" w:lineRule="exact"/>
        <w:rPr>
          <w:szCs w:val="21"/>
        </w:rPr>
      </w:pPr>
      <w:r>
        <w:rPr>
          <w:rFonts w:hint="eastAsia"/>
          <w:szCs w:val="21"/>
        </w:rPr>
        <w:t>（</w:t>
      </w:r>
      <w:r>
        <w:rPr>
          <w:rFonts w:hint="eastAsia"/>
          <w:szCs w:val="21"/>
        </w:rPr>
        <w:t>6</w:t>
      </w:r>
      <w:r>
        <w:rPr>
          <w:rFonts w:hint="eastAsia"/>
          <w:szCs w:val="21"/>
        </w:rPr>
        <w:t>）在设备上：</w:t>
      </w:r>
      <w:r>
        <w:rPr>
          <w:rFonts w:hint="eastAsia"/>
          <w:szCs w:val="21"/>
        </w:rPr>
        <w:t xml:space="preserve"> ~#  telnetd</w:t>
      </w:r>
    </w:p>
    <w:p w:rsidR="00A7350E" w:rsidRPr="001F7552" w:rsidRDefault="003B0F15" w:rsidP="001F7552">
      <w:pPr>
        <w:spacing w:line="400" w:lineRule="exact"/>
        <w:rPr>
          <w:szCs w:val="21"/>
        </w:rPr>
      </w:pPr>
      <w:r>
        <w:rPr>
          <w:rFonts w:hint="eastAsia"/>
          <w:szCs w:val="21"/>
        </w:rPr>
        <w:t>（</w:t>
      </w:r>
      <w:r>
        <w:rPr>
          <w:rFonts w:hint="eastAsia"/>
          <w:szCs w:val="21"/>
        </w:rPr>
        <w:t>7</w:t>
      </w:r>
      <w:r>
        <w:rPr>
          <w:rFonts w:hint="eastAsia"/>
          <w:szCs w:val="21"/>
        </w:rPr>
        <w:t>）测试</w:t>
      </w:r>
      <w:r>
        <w:rPr>
          <w:rFonts w:hint="eastAsia"/>
          <w:szCs w:val="21"/>
        </w:rPr>
        <w:t>telnet</w:t>
      </w:r>
      <w:r>
        <w:rPr>
          <w:rFonts w:hint="eastAsia"/>
          <w:szCs w:val="21"/>
        </w:rPr>
        <w:t>功能，如有问题，则重复（</w:t>
      </w:r>
      <w:r>
        <w:rPr>
          <w:rFonts w:hint="eastAsia"/>
          <w:szCs w:val="21"/>
        </w:rPr>
        <w:t>1</w:t>
      </w:r>
      <w:r>
        <w:rPr>
          <w:rFonts w:hint="eastAsia"/>
          <w:szCs w:val="21"/>
        </w:rPr>
        <w:t>）</w:t>
      </w:r>
      <w:r>
        <w:rPr>
          <w:rFonts w:hint="eastAsia"/>
          <w:szCs w:val="21"/>
        </w:rPr>
        <w:t xml:space="preserve"> </w:t>
      </w:r>
      <w:r>
        <w:rPr>
          <w:rFonts w:hint="eastAsia"/>
          <w:szCs w:val="21"/>
        </w:rPr>
        <w:t>（</w:t>
      </w:r>
      <w:r>
        <w:rPr>
          <w:rFonts w:hint="eastAsia"/>
          <w:szCs w:val="21"/>
        </w:rPr>
        <w:t>4</w:t>
      </w:r>
      <w:r>
        <w:rPr>
          <w:rFonts w:hint="eastAsia"/>
          <w:szCs w:val="21"/>
        </w:rPr>
        <w:t>）</w:t>
      </w:r>
      <w:r>
        <w:rPr>
          <w:rFonts w:hint="eastAsia"/>
          <w:szCs w:val="21"/>
        </w:rPr>
        <w:t xml:space="preserve"> </w:t>
      </w:r>
      <w:r>
        <w:rPr>
          <w:rFonts w:hint="eastAsia"/>
          <w:szCs w:val="21"/>
        </w:rPr>
        <w:t>（</w:t>
      </w:r>
      <w:r>
        <w:rPr>
          <w:rFonts w:hint="eastAsia"/>
          <w:szCs w:val="21"/>
        </w:rPr>
        <w:t>6</w:t>
      </w:r>
      <w:r>
        <w:rPr>
          <w:rFonts w:hint="eastAsia"/>
          <w:szCs w:val="21"/>
        </w:rPr>
        <w:t>）即可</w:t>
      </w:r>
    </w:p>
    <w:sectPr w:rsidR="00A7350E" w:rsidRPr="001F7552" w:rsidSect="00A7350E">
      <w:headerReference w:type="default" r:id="rId23"/>
      <w:footerReference w:type="default" r:id="rId24"/>
      <w:type w:val="continuous"/>
      <w:pgSz w:w="11906" w:h="16838"/>
      <w:pgMar w:top="1418" w:right="1418" w:bottom="1418" w:left="1418" w:header="851" w:footer="992" w:gutter="0"/>
      <w:cols w:space="720"/>
      <w:titlePg/>
      <w:docGrid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30548" w:rsidRDefault="00630548" w:rsidP="00A7350E">
      <w:r>
        <w:separator/>
      </w:r>
    </w:p>
  </w:endnote>
  <w:endnote w:type="continuationSeparator" w:id="1">
    <w:p w:rsidR="00630548" w:rsidRDefault="00630548" w:rsidP="00A7350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Cambria">
    <w:panose1 w:val="02040503050406030204"/>
    <w:charset w:val="00"/>
    <w:family w:val="roman"/>
    <w:pitch w:val="variable"/>
    <w:sig w:usb0="A00002EF" w:usb1="4000004B" w:usb2="00000000" w:usb3="00000000" w:csb0="0000009F" w:csb1="00000000"/>
  </w:font>
  <w:font w:name="黑体">
    <w:altName w:val="SimHei"/>
    <w:panose1 w:val="02010600030101010101"/>
    <w:charset w:val="86"/>
    <w:family w:val="auto"/>
    <w:pitch w:val="variable"/>
    <w:sig w:usb0="00000001" w:usb1="080E0000" w:usb2="00000010" w:usb3="00000000" w:csb0="00040000" w:csb1="00000000"/>
  </w:font>
  <w:font w:name="仿宋_GB2312">
    <w:altName w:val="仿宋"/>
    <w:panose1 w:val="02010609030101010101"/>
    <w:charset w:val="86"/>
    <w:family w:val="modern"/>
    <w:pitch w:val="fixed"/>
    <w:sig w:usb0="00000001" w:usb1="080E0000" w:usb2="00000010" w:usb3="00000000" w:csb0="00040000" w:csb1="00000000"/>
  </w:font>
  <w:font w:name="方正仿宋简体">
    <w:altName w:val="宋体"/>
    <w:charset w:val="86"/>
    <w:family w:val="auto"/>
    <w:pitch w:val="default"/>
    <w:sig w:usb0="00000001" w:usb1="080E0000" w:usb2="00000010" w:usb3="00000000" w:csb0="0004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华文细黑">
    <w:panose1 w:val="02010600040101010101"/>
    <w:charset w:val="86"/>
    <w:family w:val="auto"/>
    <w:pitch w:val="variable"/>
    <w:sig w:usb0="00000287" w:usb1="080F0000" w:usb2="00000010" w:usb3="00000000" w:csb0="0004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7350E" w:rsidRDefault="001C776B">
    <w:pPr>
      <w:pStyle w:val="ad"/>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 o:spid="_x0000_s2049" type="#_x0000_t75" style="position:absolute;left:0;text-align:left;margin-left:342pt;margin-top:-1.25pt;width:114.1pt;height:14.65pt;z-index:-1" wrapcoords="-284 0 -284 19904 21581 19904 21581 0 -284 0">
          <v:imagedata r:id="rId1" o:title=""/>
          <w10:wrap type="through"/>
        </v:shape>
      </w:pict>
    </w:r>
    <w:r>
      <w:fldChar w:fldCharType="begin"/>
    </w:r>
    <w:r w:rsidR="003B0F15">
      <w:rPr>
        <w:rStyle w:val="af"/>
      </w:rPr>
      <w:instrText xml:space="preserve"> PAGE </w:instrText>
    </w:r>
    <w:r>
      <w:fldChar w:fldCharType="separate"/>
    </w:r>
    <w:r w:rsidR="00DE1B98">
      <w:rPr>
        <w:rStyle w:val="af"/>
        <w:noProof/>
      </w:rPr>
      <w:t>2</w:t>
    </w:r>
    <w:r>
      <w:fldChar w:fldCharType="end"/>
    </w:r>
    <w:r w:rsidR="003B0F15">
      <w:rPr>
        <w:rStyle w:val="af"/>
        <w:rFonts w:hint="eastAsia"/>
      </w:rPr>
      <w:t>/</w:t>
    </w:r>
    <w:r>
      <w:fldChar w:fldCharType="begin"/>
    </w:r>
    <w:r w:rsidR="003B0F15">
      <w:rPr>
        <w:rStyle w:val="af"/>
      </w:rPr>
      <w:instrText xml:space="preserve"> NUMPAGES </w:instrText>
    </w:r>
    <w:r>
      <w:fldChar w:fldCharType="separate"/>
    </w:r>
    <w:r w:rsidR="00DE1B98">
      <w:rPr>
        <w:rStyle w:val="af"/>
        <w:noProof/>
      </w:rPr>
      <w:t>13</w:t>
    </w:r>
    <w: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30548" w:rsidRDefault="00630548" w:rsidP="00A7350E">
      <w:r>
        <w:separator/>
      </w:r>
    </w:p>
  </w:footnote>
  <w:footnote w:type="continuationSeparator" w:id="1">
    <w:p w:rsidR="00630548" w:rsidRDefault="00630548" w:rsidP="00A7350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7350E" w:rsidRDefault="001C776B">
    <w:pPr>
      <w:pStyle w:val="ae"/>
      <w:pBdr>
        <w:bottom w:val="none" w:sz="0" w:space="0" w:color="auto"/>
      </w:pBdr>
      <w:jc w:val="right"/>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0" type="#_x0000_t75" style="position:absolute;left:0;text-align:left;margin-left:0;margin-top:0;width:453.4pt;height:146.15pt;z-index:-2;mso-position-horizontal:center;mso-position-horizontal-relative:margin;mso-position-vertical:center;mso-position-vertical-relative:margin" wrapcoords="-78 0 -78 21357 21600 21357 21600 0 -78 0" o:allowincell="f">
          <v:imagedata r:id="rId1" o:title="标志" gain="19661f" blacklevel="22938f"/>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46435F"/>
    <w:multiLevelType w:val="singleLevel"/>
    <w:tmpl w:val="0346435F"/>
    <w:lvl w:ilvl="0" w:tentative="1">
      <w:start w:val="1"/>
      <w:numFmt w:val="decimal"/>
      <w:pStyle w:val="a"/>
      <w:lvlText w:val="[%1]"/>
      <w:legacy w:legacy="1" w:legacySpace="0" w:legacyIndent="360"/>
      <w:lvlJc w:val="left"/>
      <w:pPr>
        <w:ind w:left="360" w:hanging="360"/>
      </w:pPr>
      <w:rPr>
        <w:rFonts w:ascii="Times New Roman" w:hAnsi="Times New Roman" w:cs="Times New Roman" w:hint="default"/>
      </w:rPr>
    </w:lvl>
  </w:abstractNum>
  <w:abstractNum w:abstractNumId="1">
    <w:nsid w:val="22607C6C"/>
    <w:multiLevelType w:val="multilevel"/>
    <w:tmpl w:val="22607C6C"/>
    <w:lvl w:ilvl="0">
      <w:start w:val="1"/>
      <w:numFmt w:val="decimal"/>
      <w:lvlText w:val="%1."/>
      <w:lvlJc w:val="left"/>
      <w:pPr>
        <w:tabs>
          <w:tab w:val="left" w:pos="425"/>
        </w:tabs>
        <w:ind w:left="425" w:hanging="425"/>
      </w:pPr>
      <w:rPr>
        <w:rFonts w:hint="eastAsia"/>
      </w:rPr>
    </w:lvl>
    <w:lvl w:ilvl="1">
      <w:start w:val="1"/>
      <w:numFmt w:val="decimal"/>
      <w:lvlText w:val="%1.%2."/>
      <w:lvlJc w:val="left"/>
      <w:pPr>
        <w:tabs>
          <w:tab w:val="left" w:pos="567"/>
        </w:tabs>
        <w:ind w:left="567" w:hanging="567"/>
      </w:pPr>
      <w:rPr>
        <w:rFonts w:hint="eastAsia"/>
      </w:rPr>
    </w:lvl>
    <w:lvl w:ilvl="2" w:tentative="1">
      <w:start w:val="1"/>
      <w:numFmt w:val="decimal"/>
      <w:lvlText w:val="%1.%2.%3."/>
      <w:lvlJc w:val="left"/>
      <w:pPr>
        <w:tabs>
          <w:tab w:val="left" w:pos="709"/>
        </w:tabs>
        <w:ind w:left="709" w:hanging="709"/>
      </w:pPr>
      <w:rPr>
        <w:rFonts w:hint="eastAsia"/>
      </w:rPr>
    </w:lvl>
    <w:lvl w:ilvl="3" w:tentative="1">
      <w:start w:val="1"/>
      <w:numFmt w:val="decimal"/>
      <w:lvlText w:val="%4)"/>
      <w:lvlJc w:val="left"/>
      <w:pPr>
        <w:tabs>
          <w:tab w:val="left" w:pos="839"/>
        </w:tabs>
        <w:ind w:left="839" w:hanging="419"/>
      </w:pPr>
      <w:rPr>
        <w:rFonts w:hint="eastAsia"/>
      </w:rPr>
    </w:lvl>
    <w:lvl w:ilvl="4" w:tentative="1">
      <w:start w:val="1"/>
      <w:numFmt w:val="lowerLetter"/>
      <w:lvlText w:val="%5)"/>
      <w:lvlJc w:val="left"/>
      <w:pPr>
        <w:tabs>
          <w:tab w:val="left" w:pos="1259"/>
        </w:tabs>
        <w:ind w:left="1259" w:hanging="420"/>
      </w:pPr>
      <w:rPr>
        <w:rFonts w:hint="eastAsia"/>
      </w:rPr>
    </w:lvl>
    <w:lvl w:ilvl="5" w:tentative="1">
      <w:start w:val="1"/>
      <w:numFmt w:val="decimal"/>
      <w:lvlText w:val="%1.%2.%3.%4.%5.%6."/>
      <w:lvlJc w:val="left"/>
      <w:pPr>
        <w:tabs>
          <w:tab w:val="left" w:pos="1134"/>
        </w:tabs>
        <w:ind w:left="1134" w:hanging="1134"/>
      </w:pPr>
      <w:rPr>
        <w:rFonts w:hint="eastAsia"/>
      </w:rPr>
    </w:lvl>
    <w:lvl w:ilvl="6" w:tentative="1">
      <w:start w:val="1"/>
      <w:numFmt w:val="decimal"/>
      <w:lvlText w:val="%1.%2.%3.%4.%5.%6.%7."/>
      <w:lvlJc w:val="left"/>
      <w:pPr>
        <w:tabs>
          <w:tab w:val="left" w:pos="1276"/>
        </w:tabs>
        <w:ind w:left="1276" w:hanging="1276"/>
      </w:pPr>
      <w:rPr>
        <w:rFonts w:hint="eastAsia"/>
      </w:rPr>
    </w:lvl>
    <w:lvl w:ilvl="7" w:tentative="1">
      <w:start w:val="1"/>
      <w:numFmt w:val="decimal"/>
      <w:lvlText w:val="%1.%2.%3.%4.%5.%6.%7.%8."/>
      <w:lvlJc w:val="left"/>
      <w:pPr>
        <w:tabs>
          <w:tab w:val="left" w:pos="1418"/>
        </w:tabs>
        <w:ind w:left="1418" w:hanging="1418"/>
      </w:pPr>
      <w:rPr>
        <w:rFonts w:hint="eastAsia"/>
      </w:rPr>
    </w:lvl>
    <w:lvl w:ilvl="8" w:tentative="1">
      <w:start w:val="1"/>
      <w:numFmt w:val="decimal"/>
      <w:lvlText w:val="%1.%2.%3.%4.%5.%6.%7.%8.%9."/>
      <w:lvlJc w:val="left"/>
      <w:pPr>
        <w:tabs>
          <w:tab w:val="left" w:pos="1559"/>
        </w:tabs>
        <w:ind w:left="1559" w:hanging="1559"/>
      </w:pPr>
      <w:rPr>
        <w:rFonts w:hint="eastAsia"/>
      </w:rPr>
    </w:lvl>
  </w:abstractNum>
  <w:abstractNum w:abstractNumId="2">
    <w:nsid w:val="233D015F"/>
    <w:multiLevelType w:val="multilevel"/>
    <w:tmpl w:val="233D015F"/>
    <w:lvl w:ilvl="0">
      <w:start w:val="1"/>
      <w:numFmt w:val="decimalEnclosedCircle"/>
      <w:lvlText w:val="%1"/>
      <w:lvlJc w:val="left"/>
      <w:pPr>
        <w:ind w:left="1145" w:hanging="360"/>
      </w:pPr>
      <w:rPr>
        <w:rFonts w:hint="default"/>
      </w:rPr>
    </w:lvl>
    <w:lvl w:ilvl="1" w:tentative="1">
      <w:start w:val="1"/>
      <w:numFmt w:val="lowerLetter"/>
      <w:lvlText w:val="%2)"/>
      <w:lvlJc w:val="left"/>
      <w:pPr>
        <w:ind w:left="1625" w:hanging="420"/>
      </w:pPr>
    </w:lvl>
    <w:lvl w:ilvl="2" w:tentative="1">
      <w:start w:val="1"/>
      <w:numFmt w:val="lowerRoman"/>
      <w:lvlText w:val="%3."/>
      <w:lvlJc w:val="right"/>
      <w:pPr>
        <w:ind w:left="2045" w:hanging="420"/>
      </w:pPr>
    </w:lvl>
    <w:lvl w:ilvl="3" w:tentative="1">
      <w:start w:val="1"/>
      <w:numFmt w:val="decimal"/>
      <w:lvlText w:val="%4."/>
      <w:lvlJc w:val="left"/>
      <w:pPr>
        <w:ind w:left="2465" w:hanging="420"/>
      </w:pPr>
    </w:lvl>
    <w:lvl w:ilvl="4" w:tentative="1">
      <w:start w:val="1"/>
      <w:numFmt w:val="lowerLetter"/>
      <w:lvlText w:val="%5)"/>
      <w:lvlJc w:val="left"/>
      <w:pPr>
        <w:ind w:left="2885" w:hanging="420"/>
      </w:pPr>
    </w:lvl>
    <w:lvl w:ilvl="5" w:tentative="1">
      <w:start w:val="1"/>
      <w:numFmt w:val="lowerRoman"/>
      <w:lvlText w:val="%6."/>
      <w:lvlJc w:val="right"/>
      <w:pPr>
        <w:ind w:left="3305" w:hanging="420"/>
      </w:pPr>
    </w:lvl>
    <w:lvl w:ilvl="6" w:tentative="1">
      <w:start w:val="1"/>
      <w:numFmt w:val="decimal"/>
      <w:lvlText w:val="%7."/>
      <w:lvlJc w:val="left"/>
      <w:pPr>
        <w:ind w:left="3725" w:hanging="420"/>
      </w:pPr>
    </w:lvl>
    <w:lvl w:ilvl="7" w:tentative="1">
      <w:start w:val="1"/>
      <w:numFmt w:val="lowerLetter"/>
      <w:lvlText w:val="%8)"/>
      <w:lvlJc w:val="left"/>
      <w:pPr>
        <w:ind w:left="4145" w:hanging="420"/>
      </w:pPr>
    </w:lvl>
    <w:lvl w:ilvl="8" w:tentative="1">
      <w:start w:val="1"/>
      <w:numFmt w:val="lowerRoman"/>
      <w:lvlText w:val="%9."/>
      <w:lvlJc w:val="right"/>
      <w:pPr>
        <w:ind w:left="4565" w:hanging="420"/>
      </w:pPr>
    </w:lvl>
  </w:abstractNum>
  <w:abstractNum w:abstractNumId="3">
    <w:nsid w:val="5267DCAE"/>
    <w:multiLevelType w:val="singleLevel"/>
    <w:tmpl w:val="5267DCAE"/>
    <w:lvl w:ilvl="0">
      <w:start w:val="1"/>
      <w:numFmt w:val="decimal"/>
      <w:suff w:val="nothing"/>
      <w:lvlText w:val="（%1）"/>
      <w:lvlJc w:val="left"/>
    </w:lvl>
  </w:abstractNum>
  <w:num w:numId="1">
    <w:abstractNumId w:val="0"/>
  </w:num>
  <w:num w:numId="2">
    <w:abstractNumId w:val="1"/>
  </w:num>
  <w:num w:numId="3">
    <w:abstractNumId w:val="2"/>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doNotTrackMoves/>
  <w:defaultTabStop w:val="420"/>
  <w:drawingGridVerticalSpacing w:val="156"/>
  <w:displayHorizontalDrawingGridEvery w:val="0"/>
  <w:displayVerticalDrawingGridEvery w:val="2"/>
  <w:characterSpacingControl w:val="compressPunctuation"/>
  <w:hdrShapeDefaults>
    <o:shapedefaults v:ext="edit" spidmax="5122" fillcolor="#9cbee0" strokecolor="#739cc3">
      <v:fill color="#9cbee0" color2="#bbd5f0" type="gradient">
        <o:fill v:ext="view" type="gradientUnscaled"/>
      </v:fill>
      <v:stroke color="#739cc3" weight="1.25pt" miterlimit="2"/>
    </o: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A7350E"/>
    <w:rsid w:val="000D6286"/>
    <w:rsid w:val="001C776B"/>
    <w:rsid w:val="001F7552"/>
    <w:rsid w:val="002D2C9A"/>
    <w:rsid w:val="003456A1"/>
    <w:rsid w:val="003B0F15"/>
    <w:rsid w:val="003D3672"/>
    <w:rsid w:val="003D37B0"/>
    <w:rsid w:val="006162D1"/>
    <w:rsid w:val="00630548"/>
    <w:rsid w:val="0063647F"/>
    <w:rsid w:val="00762C23"/>
    <w:rsid w:val="007A6017"/>
    <w:rsid w:val="00855CE6"/>
    <w:rsid w:val="008E6362"/>
    <w:rsid w:val="009A5F92"/>
    <w:rsid w:val="009B2B7B"/>
    <w:rsid w:val="00A7350E"/>
    <w:rsid w:val="00AD2550"/>
    <w:rsid w:val="00AE714B"/>
    <w:rsid w:val="00C81B54"/>
    <w:rsid w:val="00DE1B98"/>
    <w:rsid w:val="00DE22E0"/>
    <w:rsid w:val="00F24070"/>
    <w:rsid w:val="00F370E1"/>
    <w:rsid w:val="00F379E0"/>
    <w:rsid w:val="00F64136"/>
    <w:rsid w:val="00FA073D"/>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fillcolor="#9cbee0" strokecolor="#739cc3">
      <v:fill color="#9cbee0" color2="#bbd5f0" type="gradient">
        <o:fill v:ext="view" type="gradientUnscaled"/>
      </v:fill>
      <v:stroke color="#739cc3" weight="1.25pt" miterlimit="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unhideWhenUsed="1" w:qFormat="1"/>
    <w:lsdException w:name="Title" w:qFormat="1"/>
    <w:lsdException w:name="Default Paragraph Font" w:semiHidden="1" w:uiPriority="1" w:unhideWhenUsed="1"/>
    <w:lsdException w:name="Subtitle" w:qFormat="1"/>
    <w:lsdException w:name="Hyperlink" w:uiPriority="99"/>
    <w:lsdException w:name="Strong" w:qFormat="1"/>
    <w:lsdException w:name="Emphasis" w:qFormat="1"/>
    <w:lsdException w:name="Document Map" w:semiHidden="1"/>
    <w:lsdException w:name="HTML Top of Form" w:semiHidden="1" w:uiPriority="99" w:unhideWhenUsed="1"/>
    <w:lsdException w:name="HTML Bottom of Form" w:semiHidden="1" w:uiPriority="99" w:unhideWhenUsed="1"/>
    <w:lsdException w:name="HTML Preformatted"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Table Grid"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A7350E"/>
    <w:pPr>
      <w:widowControl w:val="0"/>
      <w:jc w:val="both"/>
    </w:pPr>
    <w:rPr>
      <w:kern w:val="2"/>
      <w:sz w:val="21"/>
      <w:szCs w:val="24"/>
    </w:rPr>
  </w:style>
  <w:style w:type="paragraph" w:styleId="1">
    <w:name w:val="heading 1"/>
    <w:basedOn w:val="a0"/>
    <w:next w:val="a0"/>
    <w:qFormat/>
    <w:rsid w:val="00A7350E"/>
    <w:pPr>
      <w:keepNext/>
      <w:ind w:firstLineChars="100" w:firstLine="210"/>
      <w:outlineLvl w:val="0"/>
    </w:pPr>
    <w:rPr>
      <w:u w:val="single"/>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annotation subject"/>
    <w:basedOn w:val="a5"/>
    <w:next w:val="a5"/>
    <w:link w:val="Char"/>
    <w:rsid w:val="00A7350E"/>
    <w:rPr>
      <w:b/>
      <w:bCs/>
    </w:rPr>
  </w:style>
  <w:style w:type="paragraph" w:styleId="a5">
    <w:name w:val="annotation text"/>
    <w:basedOn w:val="a0"/>
    <w:link w:val="Char0"/>
    <w:rsid w:val="00A7350E"/>
    <w:pPr>
      <w:jc w:val="left"/>
    </w:pPr>
  </w:style>
  <w:style w:type="paragraph" w:styleId="a6">
    <w:name w:val="Body Text First Indent"/>
    <w:basedOn w:val="a7"/>
    <w:rsid w:val="00A7350E"/>
    <w:pPr>
      <w:ind w:firstLineChars="100" w:firstLine="420"/>
    </w:pPr>
  </w:style>
  <w:style w:type="paragraph" w:styleId="a7">
    <w:name w:val="Body Text"/>
    <w:basedOn w:val="a0"/>
    <w:rsid w:val="00A7350E"/>
    <w:pPr>
      <w:spacing w:after="120"/>
    </w:pPr>
  </w:style>
  <w:style w:type="paragraph" w:styleId="a8">
    <w:name w:val="caption"/>
    <w:basedOn w:val="a0"/>
    <w:next w:val="a0"/>
    <w:unhideWhenUsed/>
    <w:qFormat/>
    <w:rsid w:val="00A7350E"/>
    <w:rPr>
      <w:rFonts w:ascii="Cambria" w:eastAsia="黑体" w:hAnsi="Cambria" w:cs="黑体"/>
      <w:sz w:val="20"/>
      <w:szCs w:val="20"/>
    </w:rPr>
  </w:style>
  <w:style w:type="paragraph" w:styleId="a9">
    <w:name w:val="Document Map"/>
    <w:basedOn w:val="a0"/>
    <w:semiHidden/>
    <w:rsid w:val="00A7350E"/>
    <w:pPr>
      <w:shd w:val="clear" w:color="auto" w:fill="000080"/>
    </w:pPr>
    <w:rPr>
      <w:rFonts w:eastAsia="仿宋_GB2312"/>
      <w:sz w:val="32"/>
      <w:szCs w:val="20"/>
    </w:rPr>
  </w:style>
  <w:style w:type="paragraph" w:styleId="aa">
    <w:name w:val="Body Text Indent"/>
    <w:basedOn w:val="a0"/>
    <w:rsid w:val="00A7350E"/>
    <w:pPr>
      <w:ind w:firstLine="425"/>
    </w:pPr>
    <w:rPr>
      <w:rFonts w:eastAsia="仿宋_GB2312"/>
      <w:sz w:val="30"/>
      <w:szCs w:val="20"/>
    </w:rPr>
  </w:style>
  <w:style w:type="paragraph" w:styleId="ab">
    <w:name w:val="Date"/>
    <w:basedOn w:val="a0"/>
    <w:next w:val="a0"/>
    <w:rsid w:val="00A7350E"/>
    <w:pPr>
      <w:ind w:leftChars="2500" w:left="100"/>
    </w:pPr>
    <w:rPr>
      <w:rFonts w:ascii="宋体" w:hAnsi="宋体"/>
      <w:szCs w:val="28"/>
    </w:rPr>
  </w:style>
  <w:style w:type="paragraph" w:styleId="2">
    <w:name w:val="Body Text Indent 2"/>
    <w:basedOn w:val="a0"/>
    <w:rsid w:val="00A7350E"/>
    <w:pPr>
      <w:spacing w:line="440" w:lineRule="exact"/>
      <w:ind w:firstLine="425"/>
    </w:pPr>
    <w:rPr>
      <w:rFonts w:ascii="方正仿宋简体" w:eastAsia="方正仿宋简体"/>
      <w:sz w:val="32"/>
      <w:szCs w:val="20"/>
    </w:rPr>
  </w:style>
  <w:style w:type="paragraph" w:styleId="ac">
    <w:name w:val="Balloon Text"/>
    <w:basedOn w:val="a0"/>
    <w:link w:val="Char1"/>
    <w:rsid w:val="00A7350E"/>
    <w:rPr>
      <w:sz w:val="18"/>
      <w:szCs w:val="18"/>
    </w:rPr>
  </w:style>
  <w:style w:type="paragraph" w:styleId="ad">
    <w:name w:val="footer"/>
    <w:basedOn w:val="a0"/>
    <w:rsid w:val="00A7350E"/>
    <w:pPr>
      <w:tabs>
        <w:tab w:val="center" w:pos="4153"/>
        <w:tab w:val="right" w:pos="8306"/>
      </w:tabs>
      <w:snapToGrid w:val="0"/>
      <w:jc w:val="left"/>
    </w:pPr>
    <w:rPr>
      <w:sz w:val="18"/>
      <w:szCs w:val="18"/>
    </w:rPr>
  </w:style>
  <w:style w:type="paragraph" w:styleId="ae">
    <w:name w:val="header"/>
    <w:basedOn w:val="a0"/>
    <w:rsid w:val="00A7350E"/>
    <w:pPr>
      <w:pBdr>
        <w:bottom w:val="single" w:sz="6" w:space="1" w:color="auto"/>
      </w:pBdr>
      <w:tabs>
        <w:tab w:val="center" w:pos="4153"/>
        <w:tab w:val="right" w:pos="8306"/>
      </w:tabs>
      <w:snapToGrid w:val="0"/>
      <w:jc w:val="center"/>
    </w:pPr>
    <w:rPr>
      <w:sz w:val="18"/>
      <w:szCs w:val="18"/>
    </w:rPr>
  </w:style>
  <w:style w:type="paragraph" w:styleId="10">
    <w:name w:val="toc 1"/>
    <w:basedOn w:val="a0"/>
    <w:next w:val="a0"/>
    <w:uiPriority w:val="39"/>
    <w:rsid w:val="00A7350E"/>
  </w:style>
  <w:style w:type="paragraph" w:styleId="3">
    <w:name w:val="Body Text Indent 3"/>
    <w:basedOn w:val="a0"/>
    <w:rsid w:val="00A7350E"/>
    <w:pPr>
      <w:spacing w:line="440" w:lineRule="exact"/>
      <w:ind w:firstLine="425"/>
    </w:pPr>
    <w:rPr>
      <w:rFonts w:ascii="宋体" w:hAnsi="宋体"/>
    </w:rPr>
  </w:style>
  <w:style w:type="paragraph" w:styleId="20">
    <w:name w:val="toc 2"/>
    <w:basedOn w:val="a0"/>
    <w:next w:val="a0"/>
    <w:uiPriority w:val="39"/>
    <w:rsid w:val="00A7350E"/>
    <w:pPr>
      <w:ind w:leftChars="200" w:left="420"/>
    </w:pPr>
  </w:style>
  <w:style w:type="paragraph" w:styleId="21">
    <w:name w:val="Body Text 2"/>
    <w:basedOn w:val="a0"/>
    <w:rsid w:val="00A7350E"/>
    <w:pPr>
      <w:jc w:val="center"/>
    </w:pPr>
    <w:rPr>
      <w:szCs w:val="20"/>
    </w:rPr>
  </w:style>
  <w:style w:type="paragraph" w:styleId="HTML">
    <w:name w:val="HTML Preformatted"/>
    <w:basedOn w:val="a0"/>
    <w:link w:val="HTMLChar"/>
    <w:uiPriority w:val="99"/>
    <w:unhideWhenUsed/>
    <w:rsid w:val="00A7350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character" w:styleId="af">
    <w:name w:val="page number"/>
    <w:basedOn w:val="a1"/>
    <w:rsid w:val="00A7350E"/>
  </w:style>
  <w:style w:type="character" w:styleId="af0">
    <w:name w:val="FollowedHyperlink"/>
    <w:basedOn w:val="a1"/>
    <w:rsid w:val="00A7350E"/>
    <w:rPr>
      <w:color w:val="800080"/>
      <w:u w:val="single"/>
    </w:rPr>
  </w:style>
  <w:style w:type="character" w:styleId="af1">
    <w:name w:val="Hyperlink"/>
    <w:basedOn w:val="a1"/>
    <w:uiPriority w:val="99"/>
    <w:rsid w:val="00A7350E"/>
    <w:rPr>
      <w:color w:val="0000FF"/>
      <w:u w:val="single"/>
    </w:rPr>
  </w:style>
  <w:style w:type="character" w:styleId="af2">
    <w:name w:val="annotation reference"/>
    <w:basedOn w:val="a1"/>
    <w:rsid w:val="00A7350E"/>
    <w:rPr>
      <w:sz w:val="21"/>
      <w:szCs w:val="21"/>
    </w:rPr>
  </w:style>
  <w:style w:type="paragraph" w:customStyle="1" w:styleId="210">
    <w:name w:val="标题 21"/>
    <w:basedOn w:val="a0"/>
    <w:next w:val="a0"/>
    <w:qFormat/>
    <w:rsid w:val="00A7350E"/>
    <w:pPr>
      <w:keepNext/>
      <w:keepLines/>
      <w:spacing w:before="260" w:after="260" w:line="416" w:lineRule="auto"/>
      <w:outlineLvl w:val="1"/>
    </w:pPr>
    <w:rPr>
      <w:rFonts w:ascii="Arial" w:eastAsia="黑体" w:hAnsi="Arial"/>
      <w:b/>
      <w:bCs/>
      <w:sz w:val="32"/>
      <w:szCs w:val="32"/>
    </w:rPr>
  </w:style>
  <w:style w:type="paragraph" w:customStyle="1" w:styleId="31">
    <w:name w:val="标题 31"/>
    <w:basedOn w:val="a0"/>
    <w:next w:val="a0"/>
    <w:qFormat/>
    <w:rsid w:val="00A7350E"/>
    <w:pPr>
      <w:keepNext/>
      <w:keepLines/>
      <w:spacing w:before="260" w:after="260" w:line="416" w:lineRule="auto"/>
      <w:outlineLvl w:val="2"/>
    </w:pPr>
    <w:rPr>
      <w:b/>
      <w:bCs/>
      <w:sz w:val="32"/>
      <w:szCs w:val="32"/>
    </w:rPr>
  </w:style>
  <w:style w:type="paragraph" w:customStyle="1" w:styleId="41">
    <w:name w:val="标题 41"/>
    <w:basedOn w:val="a0"/>
    <w:next w:val="a0"/>
    <w:qFormat/>
    <w:rsid w:val="00A7350E"/>
    <w:pPr>
      <w:keepNext/>
      <w:keepLines/>
      <w:spacing w:before="280" w:after="290" w:line="376" w:lineRule="auto"/>
      <w:outlineLvl w:val="3"/>
    </w:pPr>
    <w:rPr>
      <w:rFonts w:ascii="Arial" w:eastAsia="黑体" w:hAnsi="Arial"/>
      <w:b/>
      <w:bCs/>
      <w:sz w:val="28"/>
      <w:szCs w:val="28"/>
    </w:rPr>
  </w:style>
  <w:style w:type="paragraph" w:customStyle="1" w:styleId="51">
    <w:name w:val="标题 51"/>
    <w:basedOn w:val="a0"/>
    <w:next w:val="a0"/>
    <w:qFormat/>
    <w:rsid w:val="00A7350E"/>
    <w:pPr>
      <w:keepNext/>
      <w:keepLines/>
      <w:spacing w:before="280" w:after="290" w:line="376" w:lineRule="auto"/>
      <w:outlineLvl w:val="4"/>
    </w:pPr>
    <w:rPr>
      <w:b/>
      <w:bCs/>
      <w:sz w:val="28"/>
      <w:szCs w:val="28"/>
    </w:rPr>
  </w:style>
  <w:style w:type="paragraph" w:customStyle="1" w:styleId="Style12">
    <w:name w:val="_Style 12"/>
    <w:basedOn w:val="a0"/>
    <w:next w:val="aa"/>
    <w:rsid w:val="00A7350E"/>
    <w:pPr>
      <w:ind w:firstLine="425"/>
    </w:pPr>
    <w:rPr>
      <w:rFonts w:eastAsia="仿宋_GB2312"/>
      <w:sz w:val="30"/>
      <w:szCs w:val="20"/>
    </w:rPr>
  </w:style>
  <w:style w:type="paragraph" w:customStyle="1" w:styleId="a">
    <w:name w:val="参考资料清单"/>
    <w:basedOn w:val="a0"/>
    <w:rsid w:val="00A7350E"/>
    <w:pPr>
      <w:keepNext/>
      <w:widowControl/>
      <w:numPr>
        <w:numId w:val="1"/>
      </w:numPr>
      <w:tabs>
        <w:tab w:val="left" w:pos="360"/>
      </w:tabs>
      <w:autoSpaceDE w:val="0"/>
      <w:autoSpaceDN w:val="0"/>
      <w:adjustRightInd w:val="0"/>
      <w:spacing w:line="360" w:lineRule="auto"/>
      <w:ind w:left="0" w:firstLine="0"/>
    </w:pPr>
    <w:rPr>
      <w:rFonts w:ascii="Arial" w:hAnsi="Arial"/>
      <w:kern w:val="0"/>
      <w:szCs w:val="21"/>
    </w:rPr>
  </w:style>
  <w:style w:type="paragraph" w:customStyle="1" w:styleId="af3">
    <w:name w:val="表头样式"/>
    <w:basedOn w:val="a0"/>
    <w:link w:val="CharChar"/>
    <w:rsid w:val="00A7350E"/>
    <w:pPr>
      <w:keepNext/>
      <w:widowControl/>
      <w:autoSpaceDE w:val="0"/>
      <w:autoSpaceDN w:val="0"/>
      <w:adjustRightInd w:val="0"/>
      <w:jc w:val="center"/>
    </w:pPr>
    <w:rPr>
      <w:b/>
      <w:bCs/>
      <w:kern w:val="0"/>
      <w:szCs w:val="21"/>
    </w:rPr>
  </w:style>
  <w:style w:type="paragraph" w:customStyle="1" w:styleId="af4">
    <w:name w:val="关键词"/>
    <w:basedOn w:val="af5"/>
    <w:rsid w:val="00A7350E"/>
  </w:style>
  <w:style w:type="paragraph" w:customStyle="1" w:styleId="af5">
    <w:name w:val="摘要"/>
    <w:basedOn w:val="a0"/>
    <w:rsid w:val="00A7350E"/>
    <w:pPr>
      <w:keepNext/>
      <w:widowControl/>
      <w:tabs>
        <w:tab w:val="left" w:pos="907"/>
      </w:tabs>
      <w:autoSpaceDE w:val="0"/>
      <w:autoSpaceDN w:val="0"/>
      <w:adjustRightInd w:val="0"/>
      <w:spacing w:line="360" w:lineRule="auto"/>
      <w:ind w:left="879" w:hanging="879"/>
    </w:pPr>
    <w:rPr>
      <w:rFonts w:ascii="Arial" w:hAnsi="Arial"/>
      <w:b/>
      <w:kern w:val="0"/>
      <w:szCs w:val="21"/>
    </w:rPr>
  </w:style>
  <w:style w:type="paragraph" w:customStyle="1" w:styleId="af6">
    <w:name w:val="表格文本"/>
    <w:basedOn w:val="a0"/>
    <w:rsid w:val="00A7350E"/>
    <w:pPr>
      <w:keepNext/>
      <w:widowControl/>
      <w:tabs>
        <w:tab w:val="decimal" w:pos="0"/>
      </w:tabs>
      <w:autoSpaceDE w:val="0"/>
      <w:autoSpaceDN w:val="0"/>
      <w:adjustRightInd w:val="0"/>
      <w:jc w:val="left"/>
    </w:pPr>
    <w:rPr>
      <w:rFonts w:ascii="Arial" w:hAnsi="Arial"/>
      <w:kern w:val="0"/>
      <w:szCs w:val="21"/>
    </w:rPr>
  </w:style>
  <w:style w:type="paragraph" w:customStyle="1" w:styleId="CharChar22">
    <w:name w:val="样式 编写建议 Char Char + 首行缩进:  2 字符2"/>
    <w:basedOn w:val="a0"/>
    <w:next w:val="a6"/>
    <w:rsid w:val="00A7350E"/>
    <w:pPr>
      <w:keepNext/>
      <w:widowControl/>
      <w:autoSpaceDE w:val="0"/>
      <w:autoSpaceDN w:val="0"/>
      <w:adjustRightInd w:val="0"/>
      <w:spacing w:line="360" w:lineRule="auto"/>
      <w:ind w:firstLineChars="200" w:firstLine="420"/>
      <w:jc w:val="left"/>
    </w:pPr>
    <w:rPr>
      <w:rFonts w:ascii="Arial" w:hAnsi="Arial" w:cs="宋体"/>
      <w:i/>
      <w:iCs/>
      <w:color w:val="0000FF"/>
      <w:kern w:val="0"/>
      <w:szCs w:val="20"/>
    </w:rPr>
  </w:style>
  <w:style w:type="paragraph" w:customStyle="1" w:styleId="11">
    <w:name w:val="列出段落1"/>
    <w:basedOn w:val="a0"/>
    <w:uiPriority w:val="34"/>
    <w:qFormat/>
    <w:rsid w:val="00A7350E"/>
    <w:pPr>
      <w:ind w:firstLineChars="200" w:firstLine="420"/>
    </w:pPr>
    <w:rPr>
      <w:rFonts w:ascii="Calibri" w:hAnsi="Calibri" w:cs="黑体"/>
      <w:szCs w:val="21"/>
    </w:rPr>
  </w:style>
  <w:style w:type="character" w:customStyle="1" w:styleId="CharChar">
    <w:name w:val="表头样式 Char Char"/>
    <w:basedOn w:val="a1"/>
    <w:link w:val="af3"/>
    <w:rsid w:val="00A7350E"/>
    <w:rPr>
      <w:rFonts w:eastAsia="宋体"/>
      <w:b/>
      <w:bCs/>
      <w:sz w:val="21"/>
      <w:szCs w:val="21"/>
      <w:lang w:val="en-US" w:eastAsia="zh-CN" w:bidi="ar-SA"/>
    </w:rPr>
  </w:style>
  <w:style w:type="character" w:customStyle="1" w:styleId="mw-headline">
    <w:name w:val="mw-headline"/>
    <w:basedOn w:val="a1"/>
    <w:rsid w:val="00A7350E"/>
  </w:style>
  <w:style w:type="character" w:customStyle="1" w:styleId="Char1">
    <w:name w:val="批注框文本 Char"/>
    <w:basedOn w:val="a1"/>
    <w:link w:val="ac"/>
    <w:rsid w:val="00A7350E"/>
    <w:rPr>
      <w:kern w:val="2"/>
      <w:sz w:val="18"/>
      <w:szCs w:val="18"/>
    </w:rPr>
  </w:style>
  <w:style w:type="character" w:customStyle="1" w:styleId="HTMLChar">
    <w:name w:val="HTML 预设格式 Char"/>
    <w:basedOn w:val="a1"/>
    <w:link w:val="HTML"/>
    <w:uiPriority w:val="99"/>
    <w:rsid w:val="00A7350E"/>
    <w:rPr>
      <w:rFonts w:ascii="宋体" w:hAnsi="宋体" w:cs="宋体"/>
      <w:sz w:val="24"/>
      <w:szCs w:val="24"/>
    </w:rPr>
  </w:style>
  <w:style w:type="character" w:customStyle="1" w:styleId="Char0">
    <w:name w:val="批注文字 Char"/>
    <w:basedOn w:val="a1"/>
    <w:link w:val="a5"/>
    <w:rsid w:val="00A7350E"/>
    <w:rPr>
      <w:kern w:val="2"/>
      <w:sz w:val="21"/>
      <w:szCs w:val="24"/>
    </w:rPr>
  </w:style>
  <w:style w:type="character" w:customStyle="1" w:styleId="Char">
    <w:name w:val="批注主题 Char"/>
    <w:basedOn w:val="Char0"/>
    <w:link w:val="a4"/>
    <w:rsid w:val="00A7350E"/>
    <w:rPr>
      <w:b/>
      <w:bCs/>
      <w:kern w:val="2"/>
      <w:sz w:val="21"/>
      <w:szCs w:val="24"/>
    </w:rPr>
  </w:style>
  <w:style w:type="character" w:customStyle="1" w:styleId="keyword">
    <w:name w:val="keyword"/>
    <w:basedOn w:val="a1"/>
    <w:rsid w:val="00A7350E"/>
  </w:style>
  <w:style w:type="paragraph" w:styleId="af7">
    <w:name w:val="footnote text"/>
    <w:basedOn w:val="a0"/>
    <w:link w:val="Char2"/>
    <w:rsid w:val="000D6286"/>
    <w:pPr>
      <w:snapToGrid w:val="0"/>
      <w:jc w:val="left"/>
    </w:pPr>
    <w:rPr>
      <w:sz w:val="18"/>
      <w:szCs w:val="18"/>
    </w:rPr>
  </w:style>
  <w:style w:type="character" w:customStyle="1" w:styleId="Char2">
    <w:name w:val="脚注文本 Char"/>
    <w:basedOn w:val="a1"/>
    <w:link w:val="af7"/>
    <w:rsid w:val="000D6286"/>
    <w:rPr>
      <w:kern w:val="2"/>
      <w:sz w:val="18"/>
      <w:szCs w:val="18"/>
    </w:rPr>
  </w:style>
  <w:style w:type="character" w:styleId="af8">
    <w:name w:val="footnote reference"/>
    <w:basedOn w:val="a1"/>
    <w:rsid w:val="000D6286"/>
    <w:rPr>
      <w:vertAlign w:val="superscript"/>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oleObject" Target="embeddings/oleObject4.bin"/><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8.emf"/><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6.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oleObject" Target="embeddings/oleObject5.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image" Target="media/image7.emf"/><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oleObject" Target="embeddings/oleObject2.bin"/><Relationship Id="rId22" Type="http://schemas.openxmlformats.org/officeDocument/2006/relationships/oleObject" Target="embeddings/oleObject6.bin"/></Relationships>
</file>

<file path=word/_rels/footer1.xml.rels><?xml version="1.0" encoding="UTF-8" standalone="yes"?>
<Relationships xmlns="http://schemas.openxmlformats.org/package/2006/relationships"><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0ECE6542-3325-48D7-9FA5-045D6CD0FB83}">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1070</TotalTime>
  <Pages>13</Pages>
  <Words>841</Words>
  <Characters>4795</Characters>
  <Application>Microsoft Office Word</Application>
  <DocSecurity>0</DocSecurity>
  <Lines>39</Lines>
  <Paragraphs>11</Paragraphs>
  <ScaleCrop>false</ScaleCrop>
  <Company>DAHUA</Company>
  <LinksUpToDate>false</LinksUpToDate>
  <CharactersWithSpaces>5625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CPD</dc:creator>
  <cp:lastModifiedBy>User</cp:lastModifiedBy>
  <cp:revision>21</cp:revision>
  <cp:lastPrinted>2003-12-09T05:28:00Z</cp:lastPrinted>
  <dcterms:created xsi:type="dcterms:W3CDTF">2013-01-17T02:10:00Z</dcterms:created>
  <dcterms:modified xsi:type="dcterms:W3CDTF">2013-10-28T10:43:00Z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2052-9.1.0.4369</vt:lpwstr>
  </property>
</Properties>
</file>